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AA02" w14:textId="77777777" w:rsidR="002B59D8" w:rsidRDefault="002B59D8">
      <w:pPr>
        <w:pStyle w:val="TitleCAI"/>
        <w:rPr>
          <w:rFonts w:hint="eastAsia"/>
          <w:caps/>
          <w:sz w:val="24"/>
          <w:szCs w:val="24"/>
        </w:rPr>
      </w:pPr>
    </w:p>
    <w:p w14:paraId="5D37656B" w14:textId="77777777" w:rsidR="002B59D8" w:rsidRDefault="002B59D8">
      <w:pPr>
        <w:pStyle w:val="TitleCAI"/>
        <w:rPr>
          <w:rFonts w:hint="eastAsia"/>
          <w:caps/>
          <w:sz w:val="24"/>
          <w:szCs w:val="24"/>
        </w:rPr>
      </w:pPr>
    </w:p>
    <w:p w14:paraId="0EEAEC82" w14:textId="7F3CDEAC" w:rsidR="001643D0" w:rsidRPr="00161440" w:rsidRDefault="006A1AB5">
      <w:pPr>
        <w:pStyle w:val="TitleCAI"/>
        <w:rPr>
          <w:rFonts w:hint="eastAsia"/>
          <w:sz w:val="24"/>
          <w:szCs w:val="24"/>
        </w:rPr>
      </w:pPr>
      <w:r w:rsidRPr="00161440">
        <w:rPr>
          <w:caps/>
          <w:sz w:val="24"/>
          <w:szCs w:val="24"/>
        </w:rPr>
        <w:t>TITLE OF THE ARTICLE</w:t>
      </w:r>
      <w:r w:rsidRPr="00161440">
        <w:rPr>
          <w:caps/>
          <w:sz w:val="24"/>
          <w:szCs w:val="24"/>
        </w:rPr>
        <w:br/>
        <w:t>SECOND LINE OF TITLE IF NEEDED</w:t>
      </w:r>
    </w:p>
    <w:p w14:paraId="657FE588" w14:textId="77777777" w:rsidR="001643D0" w:rsidRPr="002B59D8" w:rsidRDefault="006A1AB5">
      <w:pPr>
        <w:pStyle w:val="AuthorCAI"/>
        <w:rPr>
          <w:rFonts w:hint="eastAsia"/>
          <w:sz w:val="24"/>
          <w:szCs w:val="24"/>
        </w:rPr>
      </w:pPr>
      <w:r w:rsidRPr="002B59D8">
        <w:rPr>
          <w:sz w:val="24"/>
          <w:szCs w:val="24"/>
        </w:rPr>
        <w:t>Name SURNAME, Name MIDDLENAME SURNAME</w:t>
      </w:r>
    </w:p>
    <w:p w14:paraId="769575FC" w14:textId="77777777" w:rsidR="001643D0" w:rsidRDefault="006A1AB5">
      <w:pPr>
        <w:pStyle w:val="AffiliationCAI"/>
        <w:rPr>
          <w:rFonts w:hint="eastAsia"/>
        </w:rPr>
      </w:pPr>
      <w:r>
        <w:t>Name of Your Institution or University</w:t>
      </w:r>
    </w:p>
    <w:p w14:paraId="5EDC2DBF" w14:textId="77777777" w:rsidR="001643D0" w:rsidRDefault="006A1AB5">
      <w:pPr>
        <w:pStyle w:val="AffiliationCAI"/>
        <w:rPr>
          <w:rFonts w:hint="eastAsia"/>
        </w:rPr>
      </w:pPr>
      <w:r>
        <w:t>Address of Your Institution or University</w:t>
      </w:r>
    </w:p>
    <w:p w14:paraId="3FD3D320" w14:textId="77777777" w:rsidR="001643D0" w:rsidRDefault="006A1AB5">
      <w:pPr>
        <w:pStyle w:val="AffiliationCAI"/>
        <w:rPr>
          <w:rFonts w:hint="eastAsia"/>
        </w:rPr>
      </w:pPr>
      <w:r>
        <w:t>ZIP Code, City, Country</w:t>
      </w:r>
    </w:p>
    <w:p w14:paraId="3C574B31" w14:textId="77777777" w:rsidR="001643D0" w:rsidRDefault="001643D0">
      <w:pPr>
        <w:pStyle w:val="AffiliationCAI"/>
        <w:rPr>
          <w:rFonts w:hint="eastAsia"/>
        </w:rPr>
      </w:pPr>
    </w:p>
    <w:p w14:paraId="7BEC6519" w14:textId="2F28665E" w:rsidR="001643D0" w:rsidRPr="007E287F" w:rsidRDefault="00FA0449">
      <w:pPr>
        <w:pStyle w:val="EmailCAI"/>
        <w:rPr>
          <w:rFonts w:hint="eastAsia"/>
          <w:i/>
          <w:iCs/>
        </w:rPr>
      </w:pPr>
      <w:r w:rsidRPr="00FA0449">
        <w:rPr>
          <w:szCs w:val="20"/>
        </w:rPr>
        <w:t>e</w:t>
      </w:r>
      <w:r w:rsidR="006A1AB5" w:rsidRPr="00FA0449">
        <w:rPr>
          <w:szCs w:val="20"/>
        </w:rPr>
        <w:t xml:space="preserve">mail: name.surname@institution.com, </w:t>
      </w:r>
      <w:r w:rsidR="002D79B8" w:rsidRPr="00FA0449">
        <w:rPr>
          <w:szCs w:val="20"/>
        </w:rPr>
        <w:t>n</w:t>
      </w:r>
      <w:r w:rsidR="006A1AB5" w:rsidRPr="00FA0449">
        <w:rPr>
          <w:szCs w:val="20"/>
        </w:rPr>
        <w:t>ame.middlename.surname@university.de</w:t>
      </w:r>
      <w:r>
        <w:rPr>
          <w:szCs w:val="20"/>
        </w:rPr>
        <w:br/>
      </w:r>
      <w:r w:rsidR="007E287F" w:rsidRPr="007E287F">
        <w:rPr>
          <w:i/>
          <w:iCs/>
          <w:sz w:val="16"/>
          <w:szCs w:val="16"/>
        </w:rPr>
        <w:t>or, in the case of multiple authors sharing the same institutional domain</w:t>
      </w:r>
      <w:r w:rsidR="007E287F" w:rsidRPr="007E287F">
        <w:rPr>
          <w:rFonts w:hint="eastAsia"/>
          <w:i/>
          <w:iCs/>
        </w:rPr>
        <w:t xml:space="preserve"> </w:t>
      </w:r>
      <w:r w:rsidR="007E287F">
        <w:rPr>
          <w:i/>
          <w:iCs/>
        </w:rPr>
        <w:br/>
      </w:r>
      <w:r w:rsidR="004A41B4" w:rsidRPr="004A41B4">
        <w:rPr>
          <w:rFonts w:hint="eastAsia"/>
        </w:rPr>
        <w:t xml:space="preserve">email: </w:t>
      </w:r>
      <w:r w:rsidR="00E96014" w:rsidRPr="004A41B4">
        <w:t>{</w:t>
      </w:r>
      <w:r w:rsidR="001061F1" w:rsidRPr="004A41B4">
        <w:rPr>
          <w:szCs w:val="20"/>
        </w:rPr>
        <w:t>name</w:t>
      </w:r>
      <w:r w:rsidR="001061F1" w:rsidRPr="00FA0449">
        <w:rPr>
          <w:szCs w:val="20"/>
        </w:rPr>
        <w:t>.surnam</w:t>
      </w:r>
      <w:r w:rsidR="001061F1" w:rsidRPr="00FA0449">
        <w:rPr>
          <w:rFonts w:hint="eastAsia"/>
          <w:szCs w:val="20"/>
        </w:rPr>
        <w:t>e</w:t>
      </w:r>
      <w:r w:rsidR="004A41B4" w:rsidRPr="004A41B4">
        <w:rPr>
          <w:rFonts w:hint="eastAsia"/>
        </w:rPr>
        <w:t xml:space="preserve">, </w:t>
      </w:r>
      <w:r w:rsidR="004A41B4" w:rsidRPr="00FA0449">
        <w:rPr>
          <w:szCs w:val="20"/>
        </w:rPr>
        <w:t>name.middlename.surname</w:t>
      </w:r>
      <w:r w:rsidR="004A41B4" w:rsidRPr="004A41B4">
        <w:rPr>
          <w:rFonts w:hint="eastAsia"/>
        </w:rPr>
        <w:t>}@</w:t>
      </w:r>
      <w:r w:rsidR="004A41B4" w:rsidRPr="00FA0449">
        <w:rPr>
          <w:szCs w:val="20"/>
        </w:rPr>
        <w:t>university.</w:t>
      </w:r>
      <w:r w:rsidR="002971B8">
        <w:rPr>
          <w:szCs w:val="20"/>
        </w:rPr>
        <w:t>sk</w:t>
      </w:r>
    </w:p>
    <w:p w14:paraId="36EF692B" w14:textId="5AD3075C" w:rsidR="001643D0" w:rsidRPr="001061F1" w:rsidRDefault="006A1AB5">
      <w:pPr>
        <w:pStyle w:val="AffiliationCAI"/>
        <w:spacing w:before="240"/>
        <w:rPr>
          <w:rFonts w:hint="eastAsia"/>
          <w:iCs/>
        </w:rPr>
      </w:pPr>
      <w:r w:rsidRPr="001061F1">
        <w:rPr>
          <w:iCs/>
          <w:sz w:val="18"/>
        </w:rPr>
        <w:t xml:space="preserve">Manuscript </w:t>
      </w:r>
      <w:r w:rsidR="00E96014" w:rsidRPr="001061F1">
        <w:rPr>
          <w:iCs/>
          <w:sz w:val="18"/>
        </w:rPr>
        <w:t xml:space="preserve">submitted </w:t>
      </w:r>
      <w:r w:rsidRPr="001061F1">
        <w:rPr>
          <w:iCs/>
          <w:sz w:val="18"/>
        </w:rPr>
        <w:t>DD Month YYYY</w:t>
      </w:r>
    </w:p>
    <w:p w14:paraId="19A25E7B" w14:textId="77777777" w:rsidR="001643D0" w:rsidRPr="0014170A" w:rsidRDefault="006A1AB5">
      <w:pPr>
        <w:pStyle w:val="AbstractTextCAI"/>
        <w:spacing w:before="280"/>
        <w:rPr>
          <w:rFonts w:hint="eastAsia"/>
          <w:sz w:val="18"/>
          <w:szCs w:val="18"/>
        </w:rPr>
      </w:pPr>
      <w:r w:rsidRPr="0014170A">
        <w:rPr>
          <w:b/>
          <w:sz w:val="18"/>
          <w:szCs w:val="18"/>
        </w:rPr>
        <w:t xml:space="preserve">Abstract. </w:t>
      </w:r>
      <w:r w:rsidRPr="0014170A">
        <w:rPr>
          <w:sz w:val="18"/>
          <w:szCs w:val="18"/>
        </w:rPr>
        <w:t>This template demonstrates the required front matter, section structure, references, and author end matter for a Computing and Informatics submission. Replace this text with an abstract of roughly one hundred words that states the problem, motivation, method, principal results, and measurable contribution. Keep the abstract self-contained, avoid undefined abbreviations, and ensure the wording matches the title and the actual contribution of the paper. The final manuscript should also include a strong introduction, an up-to-date literature review, a clear evaluation methodology, and a conclusion supported by the presented results.</w:t>
      </w:r>
    </w:p>
    <w:p w14:paraId="050F4F95" w14:textId="33243974" w:rsidR="001643D0" w:rsidRDefault="00C91B3B" w:rsidP="001061F1">
      <w:pPr>
        <w:pStyle w:val="KeywordsCAI"/>
        <w:rPr>
          <w:rFonts w:hint="eastAsia"/>
        </w:rPr>
      </w:pPr>
      <w:r>
        <w:br/>
      </w:r>
      <w:r w:rsidR="006A1AB5" w:rsidRPr="00572CC2">
        <w:rPr>
          <w:b/>
          <w:sz w:val="18"/>
          <w:szCs w:val="18"/>
        </w:rPr>
        <w:t xml:space="preserve">Keywords: </w:t>
      </w:r>
      <w:r w:rsidR="001061F1" w:rsidRPr="001061F1">
        <w:rPr>
          <w:sz w:val="18"/>
          <w:szCs w:val="18"/>
        </w:rPr>
        <w:t>manuscript preparation</w:t>
      </w:r>
      <w:r w:rsidR="00A36A73">
        <w:rPr>
          <w:sz w:val="18"/>
          <w:szCs w:val="18"/>
        </w:rPr>
        <w:t>,</w:t>
      </w:r>
      <w:r w:rsidR="001061F1" w:rsidRPr="001061F1">
        <w:rPr>
          <w:sz w:val="18"/>
          <w:szCs w:val="18"/>
        </w:rPr>
        <w:t xml:space="preserve"> scientific publishing</w:t>
      </w:r>
      <w:r w:rsidR="00A36A73">
        <w:rPr>
          <w:sz w:val="18"/>
          <w:szCs w:val="18"/>
        </w:rPr>
        <w:t>,</w:t>
      </w:r>
      <w:r w:rsidR="001061F1" w:rsidRPr="001061F1">
        <w:rPr>
          <w:sz w:val="18"/>
          <w:szCs w:val="18"/>
        </w:rPr>
        <w:t xml:space="preserve"> peer review</w:t>
      </w:r>
      <w:r w:rsidR="00A36A73">
        <w:rPr>
          <w:sz w:val="18"/>
          <w:szCs w:val="18"/>
        </w:rPr>
        <w:t>,</w:t>
      </w:r>
      <w:r w:rsidR="001061F1" w:rsidRPr="001061F1">
        <w:rPr>
          <w:sz w:val="18"/>
          <w:szCs w:val="18"/>
        </w:rPr>
        <w:t xml:space="preserve"> publication </w:t>
      </w:r>
      <w:r w:rsidR="00277F57">
        <w:rPr>
          <w:sz w:val="18"/>
          <w:szCs w:val="18"/>
        </w:rPr>
        <w:t xml:space="preserve">      </w:t>
      </w:r>
      <w:r w:rsidR="001061F1" w:rsidRPr="001061F1">
        <w:rPr>
          <w:sz w:val="18"/>
          <w:szCs w:val="18"/>
        </w:rPr>
        <w:t>ethics</w:t>
      </w:r>
      <w:r w:rsidR="00A36A73">
        <w:rPr>
          <w:sz w:val="18"/>
          <w:szCs w:val="18"/>
        </w:rPr>
        <w:t>,</w:t>
      </w:r>
      <w:r w:rsidR="001061F1" w:rsidRPr="001061F1">
        <w:rPr>
          <w:sz w:val="18"/>
          <w:szCs w:val="18"/>
        </w:rPr>
        <w:t xml:space="preserve"> evaluation methodology</w:t>
      </w:r>
    </w:p>
    <w:p w14:paraId="376CB1C4" w14:textId="77777777" w:rsidR="001643D0" w:rsidRPr="00AA1D0A" w:rsidRDefault="006A1AB5">
      <w:pPr>
        <w:pStyle w:val="Heading1CAI"/>
        <w:rPr>
          <w:rFonts w:hint="eastAsia"/>
          <w:sz w:val="20"/>
          <w:szCs w:val="20"/>
        </w:rPr>
      </w:pPr>
      <w:r w:rsidRPr="00AA1D0A">
        <w:rPr>
          <w:sz w:val="20"/>
          <w:szCs w:val="20"/>
        </w:rPr>
        <w:t>1 INTRODUCTION</w:t>
      </w:r>
    </w:p>
    <w:p w14:paraId="22AB1A0D" w14:textId="0DF2DE6D" w:rsidR="00C91B3B" w:rsidRDefault="006A1AB5" w:rsidP="00163EA0">
      <w:pPr>
        <w:pStyle w:val="BodyTextCAI"/>
        <w:ind w:firstLine="403"/>
        <w:rPr>
          <w:rFonts w:hint="eastAsia"/>
          <w:sz w:val="20"/>
          <w:szCs w:val="20"/>
        </w:rPr>
      </w:pPr>
      <w:r w:rsidRPr="00AA1D0A">
        <w:rPr>
          <w:sz w:val="20"/>
          <w:szCs w:val="20"/>
        </w:rPr>
        <w:t>This is a sample body paragraph. The text is fully justified with a first-line indent of 0.7 cm. The font is Times New Roman</w:t>
      </w:r>
      <w:r w:rsidR="00C91B3B">
        <w:rPr>
          <w:rFonts w:hint="eastAsia"/>
          <w:sz w:val="20"/>
          <w:szCs w:val="20"/>
        </w:rPr>
        <w:t xml:space="preserve">, 10 pt, with an </w:t>
      </w:r>
      <w:r w:rsidRPr="00AA1D0A">
        <w:rPr>
          <w:sz w:val="20"/>
          <w:szCs w:val="20"/>
        </w:rPr>
        <w:t>exact line spacing of 14.4 pt. Replace this placeholder with your actual introductory content.</w:t>
      </w:r>
    </w:p>
    <w:p w14:paraId="5FEC6D3D" w14:textId="404E9B5D" w:rsidR="001643D0" w:rsidRPr="00AA1D0A" w:rsidRDefault="00C91B3B" w:rsidP="00163EA0">
      <w:pPr>
        <w:pStyle w:val="BodyTextCAI"/>
        <w:ind w:firstLine="403"/>
        <w:rPr>
          <w:rFonts w:hint="eastAsia"/>
          <w:sz w:val="20"/>
          <w:szCs w:val="20"/>
        </w:rPr>
      </w:pPr>
      <w:r w:rsidRPr="00C91B3B">
        <w:rPr>
          <w:sz w:val="20"/>
          <w:szCs w:val="20"/>
        </w:rPr>
        <w:t>Italic formatting should be applied only directly to specific words or expressions within the same paragraph, not by changing the style of the entire paragraph.</w:t>
      </w:r>
    </w:p>
    <w:p w14:paraId="69AA00B3" w14:textId="52FE5962" w:rsidR="001643D0" w:rsidRPr="00AA1D0A" w:rsidRDefault="006A1AB5">
      <w:pPr>
        <w:pStyle w:val="Heading1CAI"/>
        <w:rPr>
          <w:rFonts w:hint="eastAsia"/>
          <w:sz w:val="20"/>
          <w:szCs w:val="20"/>
        </w:rPr>
      </w:pPr>
      <w:r w:rsidRPr="00AA1D0A">
        <w:rPr>
          <w:sz w:val="20"/>
          <w:szCs w:val="20"/>
        </w:rPr>
        <w:lastRenderedPageBreak/>
        <w:t>2 DOCUMENT STRUCTURE</w:t>
      </w:r>
    </w:p>
    <w:p w14:paraId="39E9BEB3" w14:textId="77777777" w:rsidR="001643D0" w:rsidRDefault="006A1AB5">
      <w:pPr>
        <w:pStyle w:val="Heading2CAI"/>
        <w:rPr>
          <w:rFonts w:hint="eastAsia"/>
          <w:sz w:val="20"/>
          <w:szCs w:val="20"/>
        </w:rPr>
      </w:pPr>
      <w:r w:rsidRPr="00AA1D0A">
        <w:rPr>
          <w:sz w:val="20"/>
          <w:szCs w:val="20"/>
        </w:rPr>
        <w:t>2.1 Mandatory CAI Requirements</w:t>
      </w:r>
    </w:p>
    <w:p w14:paraId="11A4B26D" w14:textId="77777777" w:rsidR="00887779" w:rsidRPr="00AA1D0A" w:rsidRDefault="00887779" w:rsidP="00887779">
      <w:pPr>
        <w:numPr>
          <w:ilvl w:val="0"/>
          <w:numId w:val="10"/>
        </w:numPr>
        <w:spacing w:after="160" w:line="259" w:lineRule="auto"/>
        <w:jc w:val="left"/>
        <w:rPr>
          <w:rFonts w:hint="eastAsia"/>
          <w:sz w:val="20"/>
          <w:szCs w:val="20"/>
          <w:lang w:val="en-GB"/>
        </w:rPr>
      </w:pPr>
      <w:r w:rsidRPr="00186594">
        <w:t>Originality / exclusivity</w:t>
      </w:r>
      <w:r w:rsidRPr="00AA1D0A">
        <w:rPr>
          <w:sz w:val="20"/>
          <w:szCs w:val="20"/>
          <w:lang w:val="en-GB"/>
        </w:rPr>
        <w:t xml:space="preserve">: The manuscript has not been published previously and is not under consideration elsewhere (or an explanation is provided to the Editor). </w:t>
      </w:r>
    </w:p>
    <w:p w14:paraId="765DAA87"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Scope fit</w:t>
      </w:r>
      <w:r w:rsidRPr="00AA1D0A">
        <w:rPr>
          <w:sz w:val="20"/>
          <w:szCs w:val="20"/>
          <w:lang w:val="en-GB"/>
        </w:rPr>
        <w:t xml:space="preserve">: The topic must match the aims and scope of </w:t>
      </w:r>
      <w:r w:rsidRPr="00AA1D0A">
        <w:rPr>
          <w:i/>
          <w:iCs/>
          <w:sz w:val="20"/>
          <w:szCs w:val="20"/>
          <w:lang w:val="en-GB"/>
        </w:rPr>
        <w:t>Computing and Informatics</w:t>
      </w:r>
      <w:r w:rsidRPr="00AA1D0A">
        <w:rPr>
          <w:sz w:val="20"/>
          <w:szCs w:val="20"/>
          <w:lang w:val="en-GB"/>
        </w:rPr>
        <w:t xml:space="preserve"> and be relevant to the Computer Science community. </w:t>
      </w:r>
    </w:p>
    <w:p w14:paraId="02640052" w14:textId="74A5C44F"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Significant contribution</w:t>
      </w:r>
      <w:r w:rsidRPr="00AA1D0A">
        <w:rPr>
          <w:sz w:val="20"/>
          <w:szCs w:val="20"/>
          <w:lang w:val="en-GB"/>
        </w:rPr>
        <w:t>: The paper must clearly state what is new and provide a measurable contribution beyond existing work</w:t>
      </w:r>
      <w:r w:rsidR="00B446A6">
        <w:rPr>
          <w:sz w:val="20"/>
          <w:szCs w:val="20"/>
          <w:lang w:val="en-GB"/>
        </w:rPr>
        <w:t xml:space="preserve"> [1]</w:t>
      </w:r>
      <w:r w:rsidRPr="00AA1D0A">
        <w:rPr>
          <w:sz w:val="20"/>
          <w:szCs w:val="20"/>
          <w:lang w:val="en-GB"/>
        </w:rPr>
        <w:t xml:space="preserve">. </w:t>
      </w:r>
    </w:p>
    <w:p w14:paraId="516D0641"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Clear title and abstract</w:t>
      </w:r>
      <w:r w:rsidRPr="00AA1D0A">
        <w:rPr>
          <w:sz w:val="20"/>
          <w:szCs w:val="20"/>
          <w:lang w:val="en-GB"/>
        </w:rPr>
        <w:t xml:space="preserve">: The title and abstract must clearly reflect the content and the contribution. </w:t>
      </w:r>
    </w:p>
    <w:p w14:paraId="5E95DBDB"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Strong introduction</w:t>
      </w:r>
      <w:r w:rsidRPr="00AA1D0A">
        <w:rPr>
          <w:sz w:val="20"/>
          <w:szCs w:val="20"/>
          <w:lang w:val="en-GB"/>
        </w:rPr>
        <w:t xml:space="preserve">: The introduction must explain the problem, motivation, and contribution in a way understandable to CS readers. </w:t>
      </w:r>
    </w:p>
    <w:p w14:paraId="36205526"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State of the art</w:t>
      </w:r>
      <w:r w:rsidRPr="00AA1D0A">
        <w:rPr>
          <w:sz w:val="20"/>
          <w:szCs w:val="20"/>
          <w:lang w:val="en-GB"/>
        </w:rPr>
        <w:t xml:space="preserve">: A relevant and up-to-date literature review must be provided (including related fields if the work is interdisciplinary). </w:t>
      </w:r>
    </w:p>
    <w:p w14:paraId="116F5E8F"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Comparison to prior work</w:t>
      </w:r>
      <w:r w:rsidRPr="00AA1D0A">
        <w:rPr>
          <w:sz w:val="20"/>
          <w:szCs w:val="20"/>
          <w:lang w:val="en-GB"/>
        </w:rPr>
        <w:t xml:space="preserve">: Results must be appropriately compared with published methods; references must be current and complete; URLs should be included where available. </w:t>
      </w:r>
    </w:p>
    <w:p w14:paraId="788B5FEC"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Evaluation methodology</w:t>
      </w:r>
      <w:r w:rsidRPr="00AA1D0A">
        <w:rPr>
          <w:sz w:val="20"/>
          <w:szCs w:val="20"/>
          <w:lang w:val="en-GB"/>
        </w:rPr>
        <w:t xml:space="preserve">: The evaluation must be clearly described and appropriate (relevant datasets, statistically meaningful experiments, or other rigorous validation such as proofs/use cases). </w:t>
      </w:r>
    </w:p>
    <w:p w14:paraId="15EBE7FC" w14:textId="30641328"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Language quality</w:t>
      </w:r>
      <w:r w:rsidRPr="00AA1D0A">
        <w:rPr>
          <w:sz w:val="20"/>
          <w:szCs w:val="20"/>
          <w:lang w:val="en-GB"/>
        </w:rPr>
        <w:t>: Poor English may be grounds for rejection prior to peer review</w:t>
      </w:r>
      <w:r w:rsidR="000258B5">
        <w:rPr>
          <w:sz w:val="20"/>
          <w:szCs w:val="20"/>
          <w:lang w:val="en-GB"/>
        </w:rPr>
        <w:t xml:space="preserve"> [1]</w:t>
      </w:r>
      <w:r w:rsidRPr="00AA1D0A">
        <w:rPr>
          <w:sz w:val="20"/>
          <w:szCs w:val="20"/>
          <w:lang w:val="en-GB"/>
        </w:rPr>
        <w:t xml:space="preserve">. </w:t>
      </w:r>
    </w:p>
    <w:p w14:paraId="162F5CC8"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Submission via OJS</w:t>
      </w:r>
      <w:r w:rsidRPr="00AA1D0A">
        <w:rPr>
          <w:sz w:val="20"/>
          <w:szCs w:val="20"/>
          <w:lang w:val="en-GB"/>
        </w:rPr>
        <w:t xml:space="preserve">: Submit via OJS as a </w:t>
      </w:r>
      <w:r w:rsidRPr="00AA1D0A">
        <w:rPr>
          <w:b/>
          <w:bCs/>
          <w:sz w:val="20"/>
          <w:szCs w:val="20"/>
          <w:lang w:val="en-GB"/>
        </w:rPr>
        <w:t>PDF</w:t>
      </w:r>
      <w:r w:rsidRPr="00AA1D0A">
        <w:rPr>
          <w:sz w:val="20"/>
          <w:szCs w:val="20"/>
          <w:lang w:val="en-GB"/>
        </w:rPr>
        <w:t xml:space="preserve">. </w:t>
      </w:r>
    </w:p>
    <w:p w14:paraId="32071AE8"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Accepted preparation formats</w:t>
      </w:r>
      <w:r w:rsidRPr="00AA1D0A">
        <w:rPr>
          <w:sz w:val="20"/>
          <w:szCs w:val="20"/>
          <w:lang w:val="en-GB"/>
        </w:rPr>
        <w:t xml:space="preserve">: The manuscript may be submitted for </w:t>
      </w:r>
      <w:r w:rsidRPr="00AA1D0A">
        <w:rPr>
          <w:b/>
          <w:bCs/>
          <w:sz w:val="20"/>
          <w:szCs w:val="20"/>
          <w:lang w:val="en-GB"/>
        </w:rPr>
        <w:t>peer review</w:t>
      </w:r>
      <w:r w:rsidRPr="00AA1D0A">
        <w:rPr>
          <w:sz w:val="20"/>
          <w:szCs w:val="20"/>
          <w:lang w:val="en-GB"/>
        </w:rPr>
        <w:t xml:space="preserve"> in </w:t>
      </w:r>
      <w:r w:rsidRPr="00AA1D0A">
        <w:rPr>
          <w:b/>
          <w:bCs/>
          <w:sz w:val="20"/>
          <w:szCs w:val="20"/>
          <w:lang w:val="en-GB"/>
        </w:rPr>
        <w:t>Word (.docx)</w:t>
      </w:r>
      <w:r w:rsidRPr="00AA1D0A">
        <w:rPr>
          <w:sz w:val="20"/>
          <w:szCs w:val="20"/>
          <w:lang w:val="en-GB"/>
        </w:rPr>
        <w:t xml:space="preserve"> format. However, once the paper is </w:t>
      </w:r>
      <w:r w:rsidRPr="00AA1D0A">
        <w:rPr>
          <w:b/>
          <w:bCs/>
          <w:sz w:val="20"/>
          <w:szCs w:val="20"/>
          <w:lang w:val="en-GB"/>
        </w:rPr>
        <w:t>accepted</w:t>
      </w:r>
      <w:r w:rsidRPr="00AA1D0A">
        <w:rPr>
          <w:sz w:val="20"/>
          <w:szCs w:val="20"/>
          <w:lang w:val="en-GB"/>
        </w:rPr>
        <w:t xml:space="preserve">, the corresponding (lead) author must provide the final version in </w:t>
      </w:r>
      <w:r w:rsidRPr="00AA1D0A">
        <w:rPr>
          <w:b/>
          <w:bCs/>
          <w:sz w:val="20"/>
          <w:szCs w:val="20"/>
          <w:lang w:val="en-GB"/>
        </w:rPr>
        <w:t>LaTeX using the official CAI template</w:t>
      </w:r>
      <w:r w:rsidRPr="00AA1D0A">
        <w:rPr>
          <w:sz w:val="20"/>
          <w:szCs w:val="20"/>
          <w:lang w:val="en-GB"/>
        </w:rPr>
        <w:t xml:space="preserve"> available on the CAI website. </w:t>
      </w:r>
    </w:p>
    <w:p w14:paraId="559FFD3D" w14:textId="77777777" w:rsidR="00887779" w:rsidRPr="00AA1D0A" w:rsidRDefault="00887779" w:rsidP="00887779">
      <w:pPr>
        <w:numPr>
          <w:ilvl w:val="0"/>
          <w:numId w:val="10"/>
        </w:numPr>
        <w:spacing w:after="160" w:line="259" w:lineRule="auto"/>
        <w:jc w:val="left"/>
        <w:rPr>
          <w:rFonts w:hint="eastAsia"/>
          <w:sz w:val="20"/>
          <w:szCs w:val="20"/>
          <w:lang w:val="en-GB"/>
        </w:rPr>
      </w:pPr>
      <w:r w:rsidRPr="00AA1D0A">
        <w:rPr>
          <w:b/>
          <w:bCs/>
          <w:sz w:val="20"/>
          <w:szCs w:val="20"/>
          <w:lang w:val="en-GB"/>
        </w:rPr>
        <w:t>Required manuscript structure</w:t>
      </w:r>
      <w:r w:rsidRPr="00AA1D0A">
        <w:rPr>
          <w:sz w:val="20"/>
          <w:szCs w:val="20"/>
          <w:lang w:val="en-GB"/>
        </w:rPr>
        <w:t xml:space="preserve">: </w:t>
      </w:r>
    </w:p>
    <w:p w14:paraId="75C2E785"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t xml:space="preserve">Abstract (~100 words) </w:t>
      </w:r>
    </w:p>
    <w:p w14:paraId="5138DBC4"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t xml:space="preserve">5–10 keywords </w:t>
      </w:r>
    </w:p>
    <w:p w14:paraId="0D53D130"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t xml:space="preserve">MSC 2010 codes (footnote on page 1) </w:t>
      </w:r>
    </w:p>
    <w:p w14:paraId="638CCFE3"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lastRenderedPageBreak/>
        <w:t xml:space="preserve">Running head / abbreviated title ≤ 50 characters </w:t>
      </w:r>
    </w:p>
    <w:p w14:paraId="2C10332C"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t xml:space="preserve">Page numbering </w:t>
      </w:r>
    </w:p>
    <w:p w14:paraId="0487F48E" w14:textId="77777777" w:rsidR="00887779" w:rsidRPr="00AA1D0A" w:rsidRDefault="00887779" w:rsidP="00DE3614">
      <w:pPr>
        <w:numPr>
          <w:ilvl w:val="0"/>
          <w:numId w:val="11"/>
        </w:numPr>
        <w:spacing w:after="160" w:line="240" w:lineRule="auto"/>
        <w:jc w:val="left"/>
        <w:rPr>
          <w:rFonts w:hint="eastAsia"/>
          <w:sz w:val="20"/>
          <w:szCs w:val="20"/>
          <w:lang w:val="en-GB"/>
        </w:rPr>
      </w:pPr>
      <w:r w:rsidRPr="00AA1D0A">
        <w:rPr>
          <w:sz w:val="20"/>
          <w:szCs w:val="20"/>
          <w:lang w:val="en-GB"/>
        </w:rPr>
        <w:t xml:space="preserve">Contact email + preferred correspondence address </w:t>
      </w:r>
    </w:p>
    <w:p w14:paraId="6EBDAFB1" w14:textId="77777777"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Length</w:t>
      </w:r>
      <w:r w:rsidRPr="00AA1D0A">
        <w:rPr>
          <w:sz w:val="20"/>
          <w:szCs w:val="20"/>
          <w:lang w:val="en-GB"/>
        </w:rPr>
        <w:t xml:space="preserve">: Minimum </w:t>
      </w:r>
      <w:r w:rsidRPr="00AA1D0A">
        <w:rPr>
          <w:b/>
          <w:bCs/>
          <w:sz w:val="20"/>
          <w:szCs w:val="20"/>
          <w:lang w:val="en-GB"/>
        </w:rPr>
        <w:t>15 pages of main text</w:t>
      </w:r>
      <w:r w:rsidRPr="00AA1D0A">
        <w:rPr>
          <w:sz w:val="20"/>
          <w:szCs w:val="20"/>
          <w:lang w:val="en-GB"/>
        </w:rPr>
        <w:t xml:space="preserve"> (excluding References and Author CVs); maximum </w:t>
      </w:r>
      <w:r w:rsidRPr="00AA1D0A">
        <w:rPr>
          <w:b/>
          <w:bCs/>
          <w:sz w:val="20"/>
          <w:szCs w:val="20"/>
          <w:lang w:val="en-GB"/>
        </w:rPr>
        <w:t>30 pages total</w:t>
      </w:r>
      <w:r w:rsidRPr="00AA1D0A">
        <w:rPr>
          <w:sz w:val="20"/>
          <w:szCs w:val="20"/>
          <w:lang w:val="en-GB"/>
        </w:rPr>
        <w:t xml:space="preserve">. </w:t>
      </w:r>
    </w:p>
    <w:p w14:paraId="7E0A1DC5" w14:textId="1DC05480"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Figures/illustrations</w:t>
      </w:r>
      <w:r w:rsidRPr="00AA1D0A">
        <w:rPr>
          <w:sz w:val="20"/>
          <w:szCs w:val="20"/>
          <w:lang w:val="en-GB"/>
        </w:rPr>
        <w:t xml:space="preserve">: Vector (.eps, .ai) preferred; figures must be sharp and high quality/ </w:t>
      </w:r>
      <w:r w:rsidRPr="00AA1D0A">
        <w:rPr>
          <w:b/>
          <w:bCs/>
          <w:sz w:val="20"/>
          <w:szCs w:val="20"/>
          <w:lang w:val="en-GB"/>
        </w:rPr>
        <w:t xml:space="preserve">.JPG is acceptable at a minimum of 300 dpi </w:t>
      </w:r>
      <w:r w:rsidRPr="00AA1D0A">
        <w:rPr>
          <w:sz w:val="20"/>
          <w:szCs w:val="20"/>
          <w:lang w:val="en-GB"/>
        </w:rPr>
        <w:t xml:space="preserve">(print quality). </w:t>
      </w:r>
    </w:p>
    <w:p w14:paraId="65251429" w14:textId="77777777"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References</w:t>
      </w:r>
      <w:r w:rsidRPr="00AA1D0A">
        <w:rPr>
          <w:sz w:val="20"/>
          <w:szCs w:val="20"/>
          <w:lang w:val="en-GB"/>
        </w:rPr>
        <w:t xml:space="preserve">: Numbered bibliography [1], [2], …; complete entries in CAI style; </w:t>
      </w:r>
      <w:r w:rsidRPr="00AA1D0A">
        <w:rPr>
          <w:b/>
          <w:bCs/>
          <w:sz w:val="20"/>
          <w:szCs w:val="20"/>
          <w:lang w:val="en-GB"/>
        </w:rPr>
        <w:t>DOIs wherever available</w:t>
      </w:r>
      <w:r w:rsidRPr="00AA1D0A">
        <w:rPr>
          <w:sz w:val="20"/>
          <w:szCs w:val="20"/>
          <w:lang w:val="en-GB"/>
        </w:rPr>
        <w:t xml:space="preserve">; non-English sources translated into English with the original language indicated in brackets. </w:t>
      </w:r>
    </w:p>
    <w:p w14:paraId="5A836400" w14:textId="738141B5"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End matter</w:t>
      </w:r>
      <w:r w:rsidRPr="00AA1D0A">
        <w:rPr>
          <w:sz w:val="20"/>
          <w:szCs w:val="20"/>
          <w:lang w:val="en-GB"/>
        </w:rPr>
        <w:t xml:space="preserve">: At the end of the paper, include </w:t>
      </w:r>
      <w:r w:rsidRPr="00AA1D0A">
        <w:rPr>
          <w:b/>
          <w:bCs/>
          <w:sz w:val="20"/>
          <w:szCs w:val="20"/>
          <w:lang w:val="en-GB"/>
        </w:rPr>
        <w:t>a short CV (~100 words) and a photo of each author</w:t>
      </w:r>
      <w:r w:rsidR="00D85754" w:rsidRPr="00AA1D0A">
        <w:rPr>
          <w:b/>
          <w:bCs/>
          <w:sz w:val="20"/>
          <w:szCs w:val="20"/>
          <w:lang w:val="en-GB"/>
        </w:rPr>
        <w:t xml:space="preserve"> </w:t>
      </w:r>
      <w:r w:rsidR="00D85754" w:rsidRPr="00AA1D0A">
        <w:rPr>
          <w:sz w:val="20"/>
          <w:szCs w:val="20"/>
          <w:lang w:val="en-GB"/>
        </w:rPr>
        <w:t>(.jpg, 3x4cm, 300 dpi or more)</w:t>
      </w:r>
      <w:r w:rsidRPr="00AA1D0A">
        <w:rPr>
          <w:sz w:val="20"/>
          <w:szCs w:val="20"/>
          <w:lang w:val="en-GB"/>
        </w:rPr>
        <w:t xml:space="preserve">. </w:t>
      </w:r>
    </w:p>
    <w:p w14:paraId="7DA03E8B" w14:textId="3BE44752"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Peer review</w:t>
      </w:r>
      <w:r w:rsidRPr="00AA1D0A">
        <w:rPr>
          <w:sz w:val="20"/>
          <w:szCs w:val="20"/>
          <w:lang w:val="en-GB"/>
        </w:rPr>
        <w:t xml:space="preserve">: Each paper is reviewed by at least </w:t>
      </w:r>
      <w:r w:rsidRPr="00AA1D0A">
        <w:rPr>
          <w:b/>
          <w:bCs/>
          <w:sz w:val="20"/>
          <w:szCs w:val="20"/>
          <w:lang w:val="en-GB"/>
        </w:rPr>
        <w:t>two anonymous</w:t>
      </w:r>
      <w:r w:rsidRPr="00AA1D0A">
        <w:rPr>
          <w:sz w:val="20"/>
          <w:szCs w:val="20"/>
          <w:lang w:val="en-GB"/>
        </w:rPr>
        <w:t xml:space="preserve">. </w:t>
      </w:r>
    </w:p>
    <w:p w14:paraId="078C65F1" w14:textId="77777777"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Fee</w:t>
      </w:r>
      <w:r w:rsidRPr="00AA1D0A">
        <w:rPr>
          <w:sz w:val="20"/>
          <w:szCs w:val="20"/>
          <w:lang w:val="en-GB"/>
        </w:rPr>
        <w:t xml:space="preserve">: Publication fee of </w:t>
      </w:r>
      <w:r w:rsidRPr="00AA1D0A">
        <w:rPr>
          <w:b/>
          <w:bCs/>
          <w:sz w:val="20"/>
          <w:szCs w:val="20"/>
          <w:lang w:val="en-GB"/>
        </w:rPr>
        <w:t>EUR 250</w:t>
      </w:r>
      <w:r w:rsidRPr="00AA1D0A">
        <w:rPr>
          <w:sz w:val="20"/>
          <w:szCs w:val="20"/>
          <w:lang w:val="en-GB"/>
        </w:rPr>
        <w:t xml:space="preserve"> is charged for each accepted paper. </w:t>
      </w:r>
    </w:p>
    <w:p w14:paraId="302F8360" w14:textId="518A901D" w:rsidR="00887779" w:rsidRPr="00AA1D0A" w:rsidRDefault="00887779" w:rsidP="00887779">
      <w:pPr>
        <w:numPr>
          <w:ilvl w:val="0"/>
          <w:numId w:val="12"/>
        </w:numPr>
        <w:spacing w:after="160" w:line="259" w:lineRule="auto"/>
        <w:jc w:val="left"/>
        <w:rPr>
          <w:rFonts w:hint="eastAsia"/>
          <w:sz w:val="20"/>
          <w:szCs w:val="20"/>
          <w:lang w:val="en-GB"/>
        </w:rPr>
      </w:pPr>
      <w:r w:rsidRPr="00AA1D0A">
        <w:rPr>
          <w:b/>
          <w:bCs/>
          <w:sz w:val="20"/>
          <w:szCs w:val="20"/>
          <w:lang w:val="en-GB"/>
        </w:rPr>
        <w:t>Proofreading</w:t>
      </w:r>
      <w:r w:rsidRPr="00AA1D0A">
        <w:rPr>
          <w:sz w:val="20"/>
          <w:szCs w:val="20"/>
          <w:lang w:val="en-GB"/>
        </w:rPr>
        <w:t xml:space="preserve">: </w:t>
      </w:r>
      <w:r w:rsidR="00A0309E" w:rsidRPr="00AA1D0A">
        <w:rPr>
          <w:sz w:val="20"/>
          <w:szCs w:val="20"/>
        </w:rPr>
        <w:t xml:space="preserve">Authors are expected to return proof corrections </w:t>
      </w:r>
      <w:r w:rsidR="00A0309E" w:rsidRPr="00AA1D0A">
        <w:rPr>
          <w:b/>
          <w:bCs/>
          <w:sz w:val="20"/>
          <w:szCs w:val="20"/>
        </w:rPr>
        <w:t>within 10 days</w:t>
      </w:r>
      <w:r w:rsidR="00A0309E" w:rsidRPr="00AA1D0A">
        <w:rPr>
          <w:sz w:val="20"/>
          <w:szCs w:val="20"/>
        </w:rPr>
        <w:t>; otherwise, the paper may be withdrawn from publication in the journal.</w:t>
      </w:r>
    </w:p>
    <w:p w14:paraId="254D4167" w14:textId="701BA845" w:rsidR="00887779" w:rsidRPr="00AA1D0A" w:rsidRDefault="00887779" w:rsidP="00887779">
      <w:pPr>
        <w:numPr>
          <w:ilvl w:val="0"/>
          <w:numId w:val="13"/>
        </w:numPr>
        <w:spacing w:after="160" w:line="259" w:lineRule="auto"/>
        <w:jc w:val="left"/>
        <w:rPr>
          <w:rFonts w:hint="eastAsia"/>
          <w:sz w:val="20"/>
          <w:szCs w:val="20"/>
          <w:lang w:val="en-GB"/>
        </w:rPr>
      </w:pPr>
      <w:r w:rsidRPr="00AA1D0A">
        <w:rPr>
          <w:b/>
          <w:bCs/>
          <w:sz w:val="20"/>
          <w:szCs w:val="20"/>
          <w:lang w:val="en-GB"/>
        </w:rPr>
        <w:t>High scientific contribution</w:t>
      </w:r>
      <w:r w:rsidRPr="00AA1D0A">
        <w:rPr>
          <w:sz w:val="20"/>
          <w:szCs w:val="20"/>
          <w:lang w:val="en-GB"/>
        </w:rPr>
        <w:t xml:space="preserve"> and an </w:t>
      </w:r>
      <w:r w:rsidRPr="00AA1D0A">
        <w:rPr>
          <w:b/>
          <w:bCs/>
          <w:sz w:val="20"/>
          <w:szCs w:val="20"/>
          <w:lang w:val="en-GB"/>
        </w:rPr>
        <w:t>international dimension</w:t>
      </w:r>
      <w:r w:rsidRPr="00AA1D0A">
        <w:rPr>
          <w:sz w:val="20"/>
          <w:szCs w:val="20"/>
          <w:lang w:val="en-GB"/>
        </w:rPr>
        <w:t xml:space="preserve"> (papers from different countries)</w:t>
      </w:r>
      <w:r w:rsidR="000258B5">
        <w:rPr>
          <w:sz w:val="20"/>
          <w:szCs w:val="20"/>
          <w:lang w:val="en-GB"/>
        </w:rPr>
        <w:t xml:space="preserve"> [1]</w:t>
      </w:r>
      <w:r w:rsidRPr="00AA1D0A">
        <w:rPr>
          <w:sz w:val="20"/>
          <w:szCs w:val="20"/>
          <w:lang w:val="en-GB"/>
        </w:rPr>
        <w:t xml:space="preserve">. </w:t>
      </w:r>
    </w:p>
    <w:p w14:paraId="7261EFC3" w14:textId="203058DE" w:rsidR="00DD7D38" w:rsidRDefault="00DD7D38" w:rsidP="00DD7D38">
      <w:pPr>
        <w:pStyle w:val="Heading2CAI"/>
        <w:rPr>
          <w:rFonts w:hint="eastAsia"/>
          <w:sz w:val="20"/>
          <w:szCs w:val="20"/>
        </w:rPr>
      </w:pPr>
      <w:r w:rsidRPr="00AA1D0A">
        <w:rPr>
          <w:sz w:val="20"/>
          <w:szCs w:val="20"/>
        </w:rPr>
        <w:t>2.</w:t>
      </w:r>
      <w:r>
        <w:rPr>
          <w:sz w:val="20"/>
          <w:szCs w:val="20"/>
        </w:rPr>
        <w:t>2</w:t>
      </w:r>
      <w:r w:rsidRPr="00AA1D0A">
        <w:rPr>
          <w:sz w:val="20"/>
          <w:szCs w:val="20"/>
        </w:rPr>
        <w:t xml:space="preserve"> </w:t>
      </w:r>
      <w:r w:rsidRPr="00AA1D0A">
        <w:rPr>
          <w:bCs/>
          <w:sz w:val="20"/>
          <w:szCs w:val="20"/>
          <w:lang w:val="en-GB"/>
        </w:rPr>
        <w:t>Mandatory rules for Special Issues / Special Sections</w:t>
      </w:r>
      <w:r>
        <w:rPr>
          <w:bCs/>
          <w:sz w:val="20"/>
          <w:szCs w:val="20"/>
          <w:lang w:val="en-GB"/>
        </w:rPr>
        <w:t xml:space="preserve"> in CAI</w:t>
      </w:r>
    </w:p>
    <w:p w14:paraId="1FD2E164" w14:textId="77777777" w:rsidR="00887779" w:rsidRPr="00AA1D0A" w:rsidRDefault="00887779" w:rsidP="00887779">
      <w:pPr>
        <w:numPr>
          <w:ilvl w:val="0"/>
          <w:numId w:val="13"/>
        </w:numPr>
        <w:spacing w:after="160" w:line="259" w:lineRule="auto"/>
        <w:jc w:val="left"/>
        <w:rPr>
          <w:rFonts w:hint="eastAsia"/>
          <w:sz w:val="20"/>
          <w:szCs w:val="20"/>
          <w:lang w:val="en-GB"/>
        </w:rPr>
      </w:pPr>
      <w:r w:rsidRPr="00AA1D0A">
        <w:rPr>
          <w:b/>
          <w:bCs/>
          <w:sz w:val="20"/>
          <w:szCs w:val="20"/>
          <w:lang w:val="en-GB"/>
        </w:rPr>
        <w:t>Abstracts must be sent to the Editor-in-Chief</w:t>
      </w:r>
      <w:r w:rsidRPr="00AA1D0A">
        <w:rPr>
          <w:sz w:val="20"/>
          <w:szCs w:val="20"/>
          <w:lang w:val="en-GB"/>
        </w:rPr>
        <w:t xml:space="preserve">; the CAI Executive Board decides relevance based on the abstracts. </w:t>
      </w:r>
    </w:p>
    <w:p w14:paraId="781D6C0D" w14:textId="626A1526" w:rsidR="00887779" w:rsidRPr="00AA1D0A" w:rsidRDefault="00887779" w:rsidP="00887779">
      <w:pPr>
        <w:numPr>
          <w:ilvl w:val="0"/>
          <w:numId w:val="13"/>
        </w:numPr>
        <w:spacing w:after="160" w:line="259" w:lineRule="auto"/>
        <w:jc w:val="left"/>
        <w:rPr>
          <w:rFonts w:hint="eastAsia"/>
          <w:sz w:val="20"/>
          <w:szCs w:val="20"/>
          <w:lang w:val="en-GB"/>
        </w:rPr>
      </w:pPr>
      <w:r w:rsidRPr="00AA1D0A">
        <w:rPr>
          <w:b/>
          <w:bCs/>
          <w:sz w:val="20"/>
          <w:szCs w:val="20"/>
          <w:lang w:val="en-GB"/>
        </w:rPr>
        <w:t>Each paper must comply with CAI format and length rules</w:t>
      </w:r>
      <w:r w:rsidRPr="00AA1D0A">
        <w:rPr>
          <w:sz w:val="20"/>
          <w:szCs w:val="20"/>
          <w:lang w:val="en-GB"/>
        </w:rPr>
        <w:t xml:space="preserve"> (15–30 pages; author CVs/photos</w:t>
      </w:r>
      <w:r w:rsidR="0065120E" w:rsidRPr="00AA1D0A">
        <w:rPr>
          <w:sz w:val="20"/>
          <w:szCs w:val="20"/>
          <w:lang w:val="en-GB"/>
        </w:rPr>
        <w:t xml:space="preserve"> – 300dpi</w:t>
      </w:r>
      <w:r w:rsidRPr="00AA1D0A">
        <w:rPr>
          <w:sz w:val="20"/>
          <w:szCs w:val="20"/>
          <w:lang w:val="en-GB"/>
        </w:rPr>
        <w:t xml:space="preserve">). </w:t>
      </w:r>
    </w:p>
    <w:p w14:paraId="1BC72DCE" w14:textId="3022EF4E" w:rsidR="00887779" w:rsidRPr="00AA1D0A" w:rsidRDefault="00887779" w:rsidP="00887779">
      <w:pPr>
        <w:numPr>
          <w:ilvl w:val="0"/>
          <w:numId w:val="13"/>
        </w:numPr>
        <w:spacing w:after="160" w:line="259" w:lineRule="auto"/>
        <w:jc w:val="left"/>
        <w:rPr>
          <w:rFonts w:hint="eastAsia"/>
          <w:sz w:val="20"/>
          <w:szCs w:val="20"/>
          <w:lang w:val="en-GB"/>
        </w:rPr>
      </w:pPr>
      <w:r w:rsidRPr="00AA1D0A">
        <w:rPr>
          <w:b/>
          <w:bCs/>
          <w:sz w:val="20"/>
          <w:szCs w:val="20"/>
          <w:lang w:val="en-GB"/>
        </w:rPr>
        <w:t>Total length limits</w:t>
      </w:r>
      <w:r w:rsidRPr="00AA1D0A">
        <w:rPr>
          <w:sz w:val="20"/>
          <w:szCs w:val="20"/>
          <w:lang w:val="en-GB"/>
        </w:rPr>
        <w:t xml:space="preserve">: Special issue ≤ </w:t>
      </w:r>
      <w:r w:rsidRPr="00AA1D0A">
        <w:rPr>
          <w:b/>
          <w:bCs/>
          <w:sz w:val="20"/>
          <w:szCs w:val="20"/>
          <w:lang w:val="en-GB"/>
        </w:rPr>
        <w:t>2</w:t>
      </w:r>
      <w:r w:rsidR="00F229CA" w:rsidRPr="00AA1D0A">
        <w:rPr>
          <w:b/>
          <w:bCs/>
          <w:sz w:val="20"/>
          <w:szCs w:val="20"/>
          <w:lang w:val="en-GB"/>
        </w:rPr>
        <w:t>4</w:t>
      </w:r>
      <w:r w:rsidRPr="00AA1D0A">
        <w:rPr>
          <w:b/>
          <w:bCs/>
          <w:sz w:val="20"/>
          <w:szCs w:val="20"/>
          <w:lang w:val="en-GB"/>
        </w:rPr>
        <w:t>0 pages</w:t>
      </w:r>
      <w:r w:rsidRPr="00AA1D0A">
        <w:rPr>
          <w:sz w:val="20"/>
          <w:szCs w:val="20"/>
          <w:lang w:val="en-GB"/>
        </w:rPr>
        <w:t xml:space="preserve">; special section ≤ </w:t>
      </w:r>
      <w:r w:rsidRPr="00AA1D0A">
        <w:rPr>
          <w:b/>
          <w:bCs/>
          <w:sz w:val="20"/>
          <w:szCs w:val="20"/>
          <w:lang w:val="en-GB"/>
        </w:rPr>
        <w:t>110 pages</w:t>
      </w:r>
      <w:r w:rsidRPr="00AA1D0A">
        <w:rPr>
          <w:sz w:val="20"/>
          <w:szCs w:val="20"/>
          <w:lang w:val="en-GB"/>
        </w:rPr>
        <w:t xml:space="preserve">. </w:t>
      </w:r>
    </w:p>
    <w:p w14:paraId="4334EDB6" w14:textId="7C99ED31" w:rsidR="00887779" w:rsidRPr="00AA1D0A" w:rsidRDefault="00887779" w:rsidP="00887779">
      <w:pPr>
        <w:numPr>
          <w:ilvl w:val="0"/>
          <w:numId w:val="13"/>
        </w:numPr>
        <w:spacing w:after="160" w:line="259" w:lineRule="auto"/>
        <w:jc w:val="left"/>
        <w:rPr>
          <w:rFonts w:hint="eastAsia"/>
          <w:sz w:val="20"/>
          <w:szCs w:val="20"/>
          <w:lang w:val="en-GB"/>
        </w:rPr>
      </w:pPr>
      <w:r w:rsidRPr="00AA1D0A">
        <w:rPr>
          <w:sz w:val="20"/>
          <w:szCs w:val="20"/>
          <w:lang w:val="en-GB"/>
        </w:rPr>
        <w:t>If the Guest Editor provides the review process</w:t>
      </w:r>
      <w:r w:rsidR="00F229CA" w:rsidRPr="00AA1D0A">
        <w:rPr>
          <w:rFonts w:hint="eastAsia"/>
          <w:sz w:val="20"/>
          <w:szCs w:val="20"/>
          <w:lang w:val="en-GB"/>
        </w:rPr>
        <w:t>,</w:t>
      </w:r>
      <w:r w:rsidRPr="00AA1D0A">
        <w:rPr>
          <w:sz w:val="20"/>
          <w:szCs w:val="20"/>
          <w:lang w:val="en-GB"/>
        </w:rPr>
        <w:t xml:space="preserve"> each paper must be reviewed by </w:t>
      </w:r>
      <w:r w:rsidRPr="00AA1D0A">
        <w:rPr>
          <w:b/>
          <w:bCs/>
          <w:sz w:val="20"/>
          <w:szCs w:val="20"/>
          <w:lang w:val="en-GB"/>
        </w:rPr>
        <w:t>at least two referees from countries different from the authors</w:t>
      </w:r>
      <w:r w:rsidRPr="00AA1D0A">
        <w:rPr>
          <w:sz w:val="20"/>
          <w:szCs w:val="20"/>
          <w:lang w:val="en-GB"/>
        </w:rPr>
        <w:t xml:space="preserve">. </w:t>
      </w:r>
    </w:p>
    <w:p w14:paraId="60902998" w14:textId="77777777" w:rsidR="00887779" w:rsidRPr="00AA1D0A" w:rsidRDefault="00887779" w:rsidP="00887779">
      <w:pPr>
        <w:numPr>
          <w:ilvl w:val="0"/>
          <w:numId w:val="13"/>
        </w:numPr>
        <w:spacing w:after="160" w:line="259" w:lineRule="auto"/>
        <w:jc w:val="left"/>
        <w:rPr>
          <w:rFonts w:hint="eastAsia"/>
          <w:sz w:val="20"/>
          <w:szCs w:val="20"/>
          <w:lang w:val="en-GB"/>
        </w:rPr>
      </w:pPr>
      <w:r w:rsidRPr="00AA1D0A">
        <w:rPr>
          <w:b/>
          <w:bCs/>
          <w:sz w:val="20"/>
          <w:szCs w:val="20"/>
          <w:lang w:val="en-GB"/>
        </w:rPr>
        <w:t>Final decision</w:t>
      </w:r>
      <w:r w:rsidRPr="00AA1D0A">
        <w:rPr>
          <w:sz w:val="20"/>
          <w:szCs w:val="20"/>
          <w:lang w:val="en-GB"/>
        </w:rPr>
        <w:t xml:space="preserve"> is made by the Editor-in-Chief and the CAI Executive Board. </w:t>
      </w:r>
    </w:p>
    <w:p w14:paraId="1A865AA7" w14:textId="77777777" w:rsidR="00887779" w:rsidRPr="00AA1D0A" w:rsidRDefault="00887779" w:rsidP="00887779">
      <w:pPr>
        <w:numPr>
          <w:ilvl w:val="0"/>
          <w:numId w:val="14"/>
        </w:numPr>
        <w:spacing w:after="160" w:line="259" w:lineRule="auto"/>
        <w:jc w:val="left"/>
        <w:rPr>
          <w:rFonts w:hint="eastAsia"/>
          <w:sz w:val="20"/>
          <w:szCs w:val="20"/>
          <w:lang w:val="en-GB"/>
        </w:rPr>
      </w:pPr>
      <w:r w:rsidRPr="00AA1D0A">
        <w:rPr>
          <w:b/>
          <w:bCs/>
          <w:sz w:val="20"/>
          <w:szCs w:val="20"/>
          <w:lang w:val="en-GB"/>
        </w:rPr>
        <w:lastRenderedPageBreak/>
        <w:t>Institutional emails in the manuscript (hard requirement)</w:t>
      </w:r>
      <w:r w:rsidRPr="00AA1D0A">
        <w:rPr>
          <w:sz w:val="20"/>
          <w:szCs w:val="20"/>
          <w:lang w:val="en-GB"/>
        </w:rPr>
        <w:t xml:space="preserve">: In the manuscript author block, </w:t>
      </w:r>
      <w:r w:rsidRPr="00AA1D0A">
        <w:rPr>
          <w:b/>
          <w:bCs/>
          <w:sz w:val="20"/>
          <w:szCs w:val="20"/>
          <w:lang w:val="en-GB"/>
        </w:rPr>
        <w:t>each author must list only a valid, existing institutional email address matching the stated affiliation</w:t>
      </w:r>
      <w:r w:rsidRPr="00AA1D0A">
        <w:rPr>
          <w:sz w:val="20"/>
          <w:szCs w:val="20"/>
          <w:lang w:val="en-GB"/>
        </w:rPr>
        <w:t xml:space="preserve">. Generic/personal domains (e.g., Gmail/Outlook/Hotmail/126/163, etc.) will be returned at the first screening. </w:t>
      </w:r>
    </w:p>
    <w:p w14:paraId="2F5086D2" w14:textId="77777777" w:rsidR="00887779" w:rsidRPr="00AA1D0A" w:rsidRDefault="00887779" w:rsidP="00887779">
      <w:pPr>
        <w:numPr>
          <w:ilvl w:val="0"/>
          <w:numId w:val="14"/>
        </w:numPr>
        <w:spacing w:after="160" w:line="259" w:lineRule="auto"/>
        <w:jc w:val="left"/>
        <w:rPr>
          <w:rFonts w:hint="eastAsia"/>
          <w:sz w:val="20"/>
          <w:szCs w:val="20"/>
          <w:lang w:val="en-GB"/>
        </w:rPr>
      </w:pPr>
      <w:r w:rsidRPr="00AA1D0A">
        <w:rPr>
          <w:b/>
          <w:bCs/>
          <w:sz w:val="20"/>
          <w:szCs w:val="20"/>
          <w:lang w:val="en-GB"/>
        </w:rPr>
        <w:t>Lead author verification (hard requirement)</w:t>
      </w:r>
      <w:r w:rsidRPr="00AA1D0A">
        <w:rPr>
          <w:sz w:val="20"/>
          <w:szCs w:val="20"/>
          <w:lang w:val="en-GB"/>
        </w:rPr>
        <w:t xml:space="preserve">: The </w:t>
      </w:r>
      <w:r w:rsidRPr="00AA1D0A">
        <w:rPr>
          <w:b/>
          <w:bCs/>
          <w:sz w:val="20"/>
          <w:szCs w:val="20"/>
          <w:lang w:val="en-GB"/>
        </w:rPr>
        <w:t>first (lead) author must provide a Google Scholar profile link</w:t>
      </w:r>
      <w:r w:rsidRPr="00AA1D0A">
        <w:rPr>
          <w:sz w:val="20"/>
          <w:szCs w:val="20"/>
          <w:lang w:val="en-GB"/>
        </w:rPr>
        <w:t xml:space="preserve"> (ORCID is acceptable as an alternative). </w:t>
      </w:r>
    </w:p>
    <w:p w14:paraId="3F50EB13" w14:textId="77777777" w:rsidR="00887779" w:rsidRPr="00AA1D0A" w:rsidRDefault="00887779" w:rsidP="00887779">
      <w:pPr>
        <w:numPr>
          <w:ilvl w:val="0"/>
          <w:numId w:val="14"/>
        </w:numPr>
        <w:spacing w:after="160" w:line="259" w:lineRule="auto"/>
        <w:jc w:val="left"/>
        <w:rPr>
          <w:rFonts w:hint="eastAsia"/>
          <w:sz w:val="20"/>
          <w:szCs w:val="20"/>
          <w:lang w:val="en-GB"/>
        </w:rPr>
      </w:pPr>
      <w:r w:rsidRPr="00AA1D0A">
        <w:rPr>
          <w:b/>
          <w:bCs/>
          <w:sz w:val="20"/>
          <w:szCs w:val="20"/>
          <w:lang w:val="en-GB"/>
        </w:rPr>
        <w:t>Verifiable references (hard requirement)</w:t>
      </w:r>
      <w:r w:rsidRPr="00AA1D0A">
        <w:rPr>
          <w:sz w:val="20"/>
          <w:szCs w:val="20"/>
          <w:lang w:val="en-GB"/>
        </w:rPr>
        <w:t xml:space="preserve">: No placeholder DOIs (“xxxxx”), no incomplete or unverifiable citations; DOIs must be added wherever available. </w:t>
      </w:r>
    </w:p>
    <w:p w14:paraId="1E570801" w14:textId="77777777" w:rsidR="00887779" w:rsidRPr="00AA1D0A" w:rsidRDefault="00887779" w:rsidP="00887779">
      <w:pPr>
        <w:numPr>
          <w:ilvl w:val="0"/>
          <w:numId w:val="14"/>
        </w:numPr>
        <w:spacing w:after="160" w:line="259" w:lineRule="auto"/>
        <w:jc w:val="left"/>
        <w:rPr>
          <w:rFonts w:hint="eastAsia"/>
          <w:sz w:val="20"/>
          <w:szCs w:val="20"/>
          <w:lang w:val="en-GB"/>
        </w:rPr>
      </w:pPr>
      <w:r w:rsidRPr="00AA1D0A">
        <w:rPr>
          <w:b/>
          <w:bCs/>
          <w:sz w:val="20"/>
          <w:szCs w:val="20"/>
          <w:lang w:val="en-GB"/>
        </w:rPr>
        <w:t>Plagiarism and publication ethics (zero tolerance)</w:t>
      </w:r>
      <w:r w:rsidRPr="00AA1D0A">
        <w:rPr>
          <w:sz w:val="20"/>
          <w:szCs w:val="20"/>
          <w:lang w:val="en-GB"/>
        </w:rPr>
        <w:t xml:space="preserve">: If plagiarism or a serious breach of publication ethics is confirmed, the manuscript will be </w:t>
      </w:r>
      <w:r w:rsidRPr="00AA1D0A">
        <w:rPr>
          <w:b/>
          <w:bCs/>
          <w:sz w:val="20"/>
          <w:szCs w:val="20"/>
          <w:lang w:val="en-GB"/>
        </w:rPr>
        <w:t>rejected</w:t>
      </w:r>
      <w:r w:rsidRPr="00AA1D0A">
        <w:rPr>
          <w:sz w:val="20"/>
          <w:szCs w:val="20"/>
          <w:lang w:val="en-GB"/>
        </w:rPr>
        <w:t xml:space="preserve">, and the author(s) will receive a </w:t>
      </w:r>
      <w:r w:rsidRPr="00AA1D0A">
        <w:rPr>
          <w:b/>
          <w:bCs/>
          <w:sz w:val="20"/>
          <w:szCs w:val="20"/>
          <w:lang w:val="en-GB"/>
        </w:rPr>
        <w:t>five-year ban on publishing in CAI</w:t>
      </w:r>
      <w:r w:rsidRPr="00AA1D0A">
        <w:rPr>
          <w:sz w:val="20"/>
          <w:szCs w:val="20"/>
          <w:lang w:val="en-GB"/>
        </w:rPr>
        <w:t xml:space="preserve">. </w:t>
      </w:r>
    </w:p>
    <w:p w14:paraId="0BDAC883" w14:textId="77777777" w:rsidR="00887779" w:rsidRDefault="00887779" w:rsidP="00887779">
      <w:pPr>
        <w:numPr>
          <w:ilvl w:val="0"/>
          <w:numId w:val="14"/>
        </w:numPr>
        <w:spacing w:after="160" w:line="259" w:lineRule="auto"/>
        <w:jc w:val="left"/>
        <w:rPr>
          <w:sz w:val="20"/>
          <w:szCs w:val="20"/>
          <w:lang w:val="en-GB"/>
        </w:rPr>
      </w:pPr>
      <w:r w:rsidRPr="00AA1D0A">
        <w:rPr>
          <w:b/>
          <w:bCs/>
          <w:sz w:val="20"/>
          <w:szCs w:val="20"/>
          <w:lang w:val="en-GB"/>
        </w:rPr>
        <w:t>Minimum two expert reviewers after first screening</w:t>
      </w:r>
      <w:r w:rsidRPr="00AA1D0A">
        <w:rPr>
          <w:sz w:val="20"/>
          <w:szCs w:val="20"/>
          <w:lang w:val="en-GB"/>
        </w:rPr>
        <w:t xml:space="preserve">: Every manuscript that passes the initial editorial/board screening will proceed to peer review and will be assigned </w:t>
      </w:r>
      <w:r w:rsidRPr="00AA1D0A">
        <w:rPr>
          <w:b/>
          <w:bCs/>
          <w:sz w:val="20"/>
          <w:szCs w:val="20"/>
          <w:lang w:val="en-GB"/>
        </w:rPr>
        <w:t>at least two expert reviewers</w:t>
      </w:r>
      <w:r w:rsidRPr="00AA1D0A">
        <w:rPr>
          <w:sz w:val="20"/>
          <w:szCs w:val="20"/>
          <w:lang w:val="en-GB"/>
        </w:rPr>
        <w:t>.</w:t>
      </w:r>
    </w:p>
    <w:p w14:paraId="490E1712" w14:textId="77777777" w:rsidR="00B90B4B" w:rsidRDefault="00B90B4B" w:rsidP="00B90B4B">
      <w:pPr>
        <w:spacing w:after="160" w:line="259" w:lineRule="auto"/>
        <w:jc w:val="left"/>
        <w:rPr>
          <w:sz w:val="20"/>
          <w:szCs w:val="20"/>
          <w:lang w:val="en-GB"/>
        </w:rPr>
      </w:pPr>
    </w:p>
    <w:p w14:paraId="2D37C785" w14:textId="77777777" w:rsidR="00B90B4B" w:rsidRDefault="00B90B4B" w:rsidP="00B90B4B">
      <w:pPr>
        <w:spacing w:after="160" w:line="259" w:lineRule="auto"/>
        <w:jc w:val="left"/>
        <w:rPr>
          <w:sz w:val="20"/>
          <w:szCs w:val="20"/>
          <w:lang w:val="en-GB"/>
        </w:rPr>
      </w:pPr>
    </w:p>
    <w:p w14:paraId="79E92824" w14:textId="77777777" w:rsidR="00B90B4B" w:rsidRPr="00AA1D0A" w:rsidRDefault="00B90B4B" w:rsidP="00B90B4B">
      <w:pPr>
        <w:spacing w:after="160" w:line="259" w:lineRule="auto"/>
        <w:jc w:val="left"/>
        <w:rPr>
          <w:rFonts w:hint="eastAsia"/>
          <w:sz w:val="20"/>
          <w:szCs w:val="20"/>
          <w:lang w:val="en-GB"/>
        </w:rPr>
      </w:pPr>
    </w:p>
    <w:p w14:paraId="37146C3F" w14:textId="6255BB56" w:rsidR="00643DA7" w:rsidRPr="00A86D07" w:rsidRDefault="006A1AB5">
      <w:pPr>
        <w:pStyle w:val="Heading1CAI"/>
        <w:rPr>
          <w:rFonts w:hint="eastAsia"/>
          <w:sz w:val="20"/>
          <w:szCs w:val="20"/>
        </w:rPr>
      </w:pPr>
      <w:r w:rsidRPr="00A86D07">
        <w:rPr>
          <w:sz w:val="20"/>
          <w:szCs w:val="20"/>
        </w:rPr>
        <w:t>3 INSERTING SPECIALS</w:t>
      </w:r>
    </w:p>
    <w:p w14:paraId="11498ED4" w14:textId="200F5A18" w:rsidR="00643DA7" w:rsidRDefault="00643DA7">
      <w:pPr>
        <w:pStyle w:val="Heading2CAI"/>
        <w:rPr>
          <w:sz w:val="20"/>
          <w:szCs w:val="20"/>
        </w:rPr>
      </w:pPr>
      <w:r w:rsidRPr="00A86D07">
        <w:rPr>
          <w:sz w:val="20"/>
          <w:szCs w:val="20"/>
        </w:rPr>
        <w:t>3.1 Tables</w:t>
      </w:r>
    </w:p>
    <w:tbl>
      <w:tblPr>
        <w:tblStyle w:val="TableGrid"/>
        <w:tblW w:w="0" w:type="auto"/>
        <w:jc w:val="center"/>
        <w:tblLook w:val="04A0" w:firstRow="1" w:lastRow="0" w:firstColumn="1" w:lastColumn="0" w:noHBand="0" w:noVBand="1"/>
      </w:tblPr>
      <w:tblGrid>
        <w:gridCol w:w="2217"/>
        <w:gridCol w:w="2219"/>
        <w:gridCol w:w="2204"/>
      </w:tblGrid>
      <w:tr w:rsidR="00C62C2A" w:rsidRPr="00A86D07" w14:paraId="1407BCCF" w14:textId="77777777" w:rsidTr="00C62C2A">
        <w:trPr>
          <w:trHeight w:val="296"/>
          <w:jc w:val="center"/>
        </w:trPr>
        <w:tc>
          <w:tcPr>
            <w:tcW w:w="2217" w:type="dxa"/>
          </w:tcPr>
          <w:p w14:paraId="1B0E3C92" w14:textId="77777777" w:rsidR="00C62C2A" w:rsidRPr="00A86D07" w:rsidRDefault="00C62C2A" w:rsidP="00C62C2A">
            <w:pPr>
              <w:rPr>
                <w:rFonts w:hint="eastAsia"/>
                <w:sz w:val="20"/>
                <w:szCs w:val="20"/>
              </w:rPr>
            </w:pPr>
            <w:r w:rsidRPr="00A86D07">
              <w:rPr>
                <w:b/>
                <w:sz w:val="20"/>
                <w:szCs w:val="20"/>
              </w:rPr>
              <w:t>Column A</w:t>
            </w:r>
          </w:p>
        </w:tc>
        <w:tc>
          <w:tcPr>
            <w:tcW w:w="2219" w:type="dxa"/>
          </w:tcPr>
          <w:p w14:paraId="0C36763F" w14:textId="77777777" w:rsidR="00C62C2A" w:rsidRPr="00A86D07" w:rsidRDefault="00C62C2A" w:rsidP="00C62C2A">
            <w:pPr>
              <w:rPr>
                <w:rFonts w:hint="eastAsia"/>
                <w:sz w:val="20"/>
                <w:szCs w:val="20"/>
              </w:rPr>
            </w:pPr>
            <w:r w:rsidRPr="00A86D07">
              <w:rPr>
                <w:b/>
                <w:sz w:val="20"/>
                <w:szCs w:val="20"/>
              </w:rPr>
              <w:t>Column B</w:t>
            </w:r>
          </w:p>
        </w:tc>
        <w:tc>
          <w:tcPr>
            <w:tcW w:w="2204" w:type="dxa"/>
          </w:tcPr>
          <w:p w14:paraId="2063141F" w14:textId="77777777" w:rsidR="00C62C2A" w:rsidRPr="00A86D07" w:rsidRDefault="00C62C2A" w:rsidP="00C62C2A">
            <w:pPr>
              <w:rPr>
                <w:rFonts w:hint="eastAsia"/>
                <w:sz w:val="20"/>
                <w:szCs w:val="20"/>
              </w:rPr>
            </w:pPr>
            <w:r w:rsidRPr="00A86D07">
              <w:rPr>
                <w:b/>
                <w:sz w:val="20"/>
                <w:szCs w:val="20"/>
              </w:rPr>
              <w:t>Column C</w:t>
            </w:r>
          </w:p>
        </w:tc>
      </w:tr>
      <w:tr w:rsidR="00C62C2A" w:rsidRPr="00A86D07" w14:paraId="4DA361EE" w14:textId="77777777" w:rsidTr="00C62C2A">
        <w:trPr>
          <w:trHeight w:val="296"/>
          <w:jc w:val="center"/>
        </w:trPr>
        <w:tc>
          <w:tcPr>
            <w:tcW w:w="2217" w:type="dxa"/>
          </w:tcPr>
          <w:p w14:paraId="07E318FC" w14:textId="77777777" w:rsidR="00C62C2A" w:rsidRPr="00A86D07" w:rsidRDefault="00C62C2A" w:rsidP="00C62C2A">
            <w:pPr>
              <w:rPr>
                <w:rFonts w:hint="eastAsia"/>
                <w:sz w:val="20"/>
                <w:szCs w:val="20"/>
              </w:rPr>
            </w:pPr>
            <w:r w:rsidRPr="00A86D07">
              <w:rPr>
                <w:sz w:val="20"/>
                <w:szCs w:val="20"/>
              </w:rPr>
              <w:t>Cell 1,1</w:t>
            </w:r>
          </w:p>
        </w:tc>
        <w:tc>
          <w:tcPr>
            <w:tcW w:w="2219" w:type="dxa"/>
          </w:tcPr>
          <w:p w14:paraId="2E422F79" w14:textId="77777777" w:rsidR="00C62C2A" w:rsidRPr="00A86D07" w:rsidRDefault="00C62C2A" w:rsidP="00C62C2A">
            <w:pPr>
              <w:rPr>
                <w:rFonts w:hint="eastAsia"/>
                <w:sz w:val="20"/>
                <w:szCs w:val="20"/>
              </w:rPr>
            </w:pPr>
            <w:r w:rsidRPr="00A86D07">
              <w:rPr>
                <w:sz w:val="20"/>
                <w:szCs w:val="20"/>
              </w:rPr>
              <w:t>Cell 1,2</w:t>
            </w:r>
          </w:p>
        </w:tc>
        <w:tc>
          <w:tcPr>
            <w:tcW w:w="2204" w:type="dxa"/>
          </w:tcPr>
          <w:p w14:paraId="3C240A13" w14:textId="77777777" w:rsidR="00C62C2A" w:rsidRPr="00A86D07" w:rsidRDefault="00C62C2A" w:rsidP="00C62C2A">
            <w:pPr>
              <w:rPr>
                <w:rFonts w:hint="eastAsia"/>
                <w:sz w:val="20"/>
                <w:szCs w:val="20"/>
              </w:rPr>
            </w:pPr>
            <w:r w:rsidRPr="00A86D07">
              <w:rPr>
                <w:sz w:val="20"/>
                <w:szCs w:val="20"/>
              </w:rPr>
              <w:t>Cell 1,3</w:t>
            </w:r>
          </w:p>
        </w:tc>
      </w:tr>
      <w:tr w:rsidR="00C62C2A" w:rsidRPr="00A86D07" w14:paraId="0F1900C3" w14:textId="77777777" w:rsidTr="00C62C2A">
        <w:trPr>
          <w:trHeight w:val="288"/>
          <w:jc w:val="center"/>
        </w:trPr>
        <w:tc>
          <w:tcPr>
            <w:tcW w:w="2217" w:type="dxa"/>
          </w:tcPr>
          <w:p w14:paraId="0FF0B7F0" w14:textId="77777777" w:rsidR="00C62C2A" w:rsidRPr="00A86D07" w:rsidRDefault="00C62C2A" w:rsidP="00C62C2A">
            <w:pPr>
              <w:rPr>
                <w:rFonts w:hint="eastAsia"/>
                <w:sz w:val="20"/>
                <w:szCs w:val="20"/>
              </w:rPr>
            </w:pPr>
            <w:r w:rsidRPr="00A86D07">
              <w:rPr>
                <w:sz w:val="20"/>
                <w:szCs w:val="20"/>
              </w:rPr>
              <w:t>Cell 2,1</w:t>
            </w:r>
          </w:p>
        </w:tc>
        <w:tc>
          <w:tcPr>
            <w:tcW w:w="2219" w:type="dxa"/>
          </w:tcPr>
          <w:p w14:paraId="20CD28D0" w14:textId="77777777" w:rsidR="00C62C2A" w:rsidRPr="00A86D07" w:rsidRDefault="00C62C2A" w:rsidP="00C62C2A">
            <w:pPr>
              <w:rPr>
                <w:rFonts w:hint="eastAsia"/>
                <w:sz w:val="20"/>
                <w:szCs w:val="20"/>
              </w:rPr>
            </w:pPr>
            <w:r w:rsidRPr="00A86D07">
              <w:rPr>
                <w:sz w:val="20"/>
                <w:szCs w:val="20"/>
              </w:rPr>
              <w:t>Cell 2,2</w:t>
            </w:r>
          </w:p>
        </w:tc>
        <w:tc>
          <w:tcPr>
            <w:tcW w:w="2204" w:type="dxa"/>
          </w:tcPr>
          <w:p w14:paraId="79A376FF" w14:textId="77777777" w:rsidR="00C62C2A" w:rsidRPr="00A86D07" w:rsidRDefault="00C62C2A" w:rsidP="00C62C2A">
            <w:pPr>
              <w:rPr>
                <w:rFonts w:hint="eastAsia"/>
                <w:sz w:val="20"/>
                <w:szCs w:val="20"/>
              </w:rPr>
            </w:pPr>
            <w:r w:rsidRPr="00A86D07">
              <w:rPr>
                <w:sz w:val="20"/>
                <w:szCs w:val="20"/>
              </w:rPr>
              <w:t>Cell 2,3</w:t>
            </w:r>
          </w:p>
        </w:tc>
      </w:tr>
    </w:tbl>
    <w:p w14:paraId="08FAFDED" w14:textId="77777777" w:rsidR="00DC75BD" w:rsidRPr="00A86D07" w:rsidRDefault="00DC75BD" w:rsidP="00DC75BD">
      <w:pPr>
        <w:pStyle w:val="Caption"/>
        <w:framePr w:hSpace="141" w:wrap="around" w:vAnchor="text" w:hAnchor="page" w:x="1966" w:y="905"/>
        <w:rPr>
          <w:rFonts w:hint="eastAsia"/>
          <w:b w:val="0"/>
          <w:bCs w:val="0"/>
          <w:color w:val="auto"/>
        </w:rPr>
      </w:pPr>
      <w:r w:rsidRPr="00A86D07">
        <w:rPr>
          <w:color w:val="auto"/>
        </w:rPr>
        <w:t>Table</w:t>
      </w:r>
      <w:r w:rsidRPr="00A86D07">
        <w:rPr>
          <w:rFonts w:hint="eastAsia"/>
          <w:color w:val="auto"/>
        </w:rPr>
        <w:t xml:space="preserve"> </w:t>
      </w:r>
      <w:r w:rsidRPr="00A86D07">
        <w:rPr>
          <w:rFonts w:hint="eastAsia"/>
          <w:color w:val="auto"/>
        </w:rPr>
        <w:fldChar w:fldCharType="begin"/>
      </w:r>
      <w:r w:rsidRPr="00A86D07">
        <w:rPr>
          <w:rFonts w:hint="eastAsia"/>
          <w:color w:val="auto"/>
        </w:rPr>
        <w:instrText xml:space="preserve"> SEQ Figure \* ARABIC </w:instrText>
      </w:r>
      <w:r w:rsidRPr="00A86D07">
        <w:rPr>
          <w:rFonts w:hint="eastAsia"/>
          <w:color w:val="auto"/>
        </w:rPr>
        <w:fldChar w:fldCharType="separate"/>
      </w:r>
      <w:r w:rsidRPr="00A86D07">
        <w:rPr>
          <w:rFonts w:hint="eastAsia"/>
          <w:noProof/>
          <w:color w:val="auto"/>
        </w:rPr>
        <w:t>1</w:t>
      </w:r>
      <w:r w:rsidRPr="00A86D07">
        <w:rPr>
          <w:rFonts w:hint="eastAsia"/>
          <w:color w:val="auto"/>
        </w:rPr>
        <w:fldChar w:fldCharType="end"/>
      </w:r>
      <w:r w:rsidRPr="00A86D07">
        <w:rPr>
          <w:b w:val="0"/>
          <w:bCs w:val="0"/>
          <w:color w:val="auto"/>
        </w:rPr>
        <w:t xml:space="preserve">. </w:t>
      </w:r>
      <w:r w:rsidRPr="00A86D07">
        <w:rPr>
          <w:rFonts w:hint="eastAsia"/>
          <w:b w:val="0"/>
          <w:bCs w:val="0"/>
          <w:color w:val="auto"/>
        </w:rPr>
        <w:t>The table caption should be placed below the table</w:t>
      </w:r>
      <w:r w:rsidRPr="00A86D07">
        <w:rPr>
          <w:b w:val="0"/>
          <w:bCs w:val="0"/>
          <w:color w:val="auto"/>
        </w:rPr>
        <w:t>.</w:t>
      </w:r>
    </w:p>
    <w:tbl>
      <w:tblPr>
        <w:tblStyle w:val="TableGrid"/>
        <w:tblW w:w="0" w:type="auto"/>
        <w:jc w:val="center"/>
        <w:tblLook w:val="04A0" w:firstRow="1" w:lastRow="0" w:firstColumn="1" w:lastColumn="0" w:noHBand="0" w:noVBand="1"/>
      </w:tblPr>
      <w:tblGrid>
        <w:gridCol w:w="4436"/>
        <w:gridCol w:w="2204"/>
      </w:tblGrid>
      <w:tr w:rsidR="00C62C2A" w:rsidRPr="00A86D07" w14:paraId="758A0F58" w14:textId="77777777" w:rsidTr="00C62C2A">
        <w:trPr>
          <w:trHeight w:val="788"/>
          <w:jc w:val="center"/>
        </w:trPr>
        <w:tc>
          <w:tcPr>
            <w:tcW w:w="4436" w:type="dxa"/>
          </w:tcPr>
          <w:p w14:paraId="4D3EF083" w14:textId="3407038A" w:rsidR="00C62C2A" w:rsidRPr="00A86D07" w:rsidRDefault="00C62C2A" w:rsidP="00C62C2A">
            <w:pPr>
              <w:spacing w:before="240" w:after="240"/>
              <w:jc w:val="center"/>
              <w:rPr>
                <w:rFonts w:hint="eastAsia"/>
                <w:sz w:val="20"/>
                <w:szCs w:val="20"/>
              </w:rPr>
            </w:pPr>
            <w:r w:rsidRPr="00A86D07">
              <w:rPr>
                <w:i/>
                <w:sz w:val="20"/>
                <w:szCs w:val="20"/>
              </w:rPr>
              <w:t>E = mc</w:t>
            </w:r>
            <w:r w:rsidRPr="00A86D07">
              <w:rPr>
                <w:i/>
                <w:sz w:val="20"/>
                <w:szCs w:val="20"/>
                <w:vertAlign w:val="superscript"/>
              </w:rPr>
              <w:t>2</w:t>
            </w:r>
          </w:p>
        </w:tc>
        <w:tc>
          <w:tcPr>
            <w:tcW w:w="2204" w:type="dxa"/>
          </w:tcPr>
          <w:p w14:paraId="029DA9DC" w14:textId="77777777" w:rsidR="00C62C2A" w:rsidRPr="00A86D07" w:rsidRDefault="00C62C2A" w:rsidP="00C62C2A">
            <w:pPr>
              <w:keepNext/>
              <w:spacing w:before="240" w:after="240"/>
              <w:rPr>
                <w:rFonts w:hint="eastAsia"/>
                <w:sz w:val="20"/>
                <w:szCs w:val="20"/>
              </w:rPr>
            </w:pPr>
            <w:r w:rsidRPr="00A86D07">
              <w:rPr>
                <w:sz w:val="20"/>
                <w:szCs w:val="20"/>
              </w:rPr>
              <w:t xml:space="preserve">       (1)</w:t>
            </w:r>
          </w:p>
        </w:tc>
      </w:tr>
    </w:tbl>
    <w:p w14:paraId="6AA43BAE" w14:textId="02CA8DBC" w:rsidR="001643D0" w:rsidRPr="00A86D07" w:rsidRDefault="006A1AB5">
      <w:pPr>
        <w:pStyle w:val="Heading2CAI"/>
        <w:rPr>
          <w:rFonts w:hint="eastAsia"/>
          <w:sz w:val="20"/>
          <w:szCs w:val="20"/>
        </w:rPr>
      </w:pPr>
      <w:r w:rsidRPr="00A86D07">
        <w:rPr>
          <w:sz w:val="20"/>
          <w:szCs w:val="20"/>
        </w:rPr>
        <w:lastRenderedPageBreak/>
        <w:t>3.2 Figures</w:t>
      </w:r>
    </w:p>
    <w:p w14:paraId="70E8AB01" w14:textId="709FFBC4" w:rsidR="00C70B7E" w:rsidRDefault="002025B5">
      <w:pPr>
        <w:pStyle w:val="Heading2CAI"/>
        <w:rPr>
          <w:rFonts w:hint="eastAsia"/>
        </w:rPr>
      </w:pPr>
      <w:r>
        <w:rPr>
          <w:rFonts w:hint="eastAsia"/>
          <w:noProof/>
        </w:rPr>
        <w:drawing>
          <wp:anchor distT="0" distB="0" distL="114300" distR="114300" simplePos="0" relativeHeight="251656192" behindDoc="1" locked="0" layoutInCell="1" allowOverlap="1" wp14:anchorId="3B9A0CF7" wp14:editId="0FC09444">
            <wp:simplePos x="0" y="0"/>
            <wp:positionH relativeFrom="column">
              <wp:posOffset>1382395</wp:posOffset>
            </wp:positionH>
            <wp:positionV relativeFrom="paragraph">
              <wp:posOffset>50800</wp:posOffset>
            </wp:positionV>
            <wp:extent cx="1452880" cy="514350"/>
            <wp:effectExtent l="0" t="0" r="0" b="0"/>
            <wp:wrapTight wrapText="bothSides">
              <wp:wrapPolygon edited="0">
                <wp:start x="0" y="0"/>
                <wp:lineTo x="0" y="20800"/>
                <wp:lineTo x="21241" y="20800"/>
                <wp:lineTo x="21241" y="0"/>
                <wp:lineTo x="0" y="0"/>
              </wp:wrapPolygon>
            </wp:wrapTight>
            <wp:docPr id="1106982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82738" name="Picture 1106982738"/>
                    <pic:cNvPicPr/>
                  </pic:nvPicPr>
                  <pic:blipFill>
                    <a:blip r:embed="rId8"/>
                    <a:stretch>
                      <a:fillRect/>
                    </a:stretch>
                  </pic:blipFill>
                  <pic:spPr>
                    <a:xfrm>
                      <a:off x="0" y="0"/>
                      <a:ext cx="1452880" cy="514350"/>
                    </a:xfrm>
                    <a:prstGeom prst="rect">
                      <a:avLst/>
                    </a:prstGeom>
                  </pic:spPr>
                </pic:pic>
              </a:graphicData>
            </a:graphic>
            <wp14:sizeRelH relativeFrom="margin">
              <wp14:pctWidth>0</wp14:pctWidth>
            </wp14:sizeRelH>
            <wp14:sizeRelV relativeFrom="margin">
              <wp14:pctHeight>0</wp14:pctHeight>
            </wp14:sizeRelV>
          </wp:anchor>
        </w:drawing>
      </w:r>
    </w:p>
    <w:p w14:paraId="1320312B" w14:textId="080011D4" w:rsidR="00C70B7E" w:rsidRDefault="00B90B4B">
      <w:pPr>
        <w:pStyle w:val="Heading2CAI"/>
        <w:rPr>
          <w:rFonts w:hint="eastAsia"/>
        </w:rPr>
      </w:pPr>
      <w:r>
        <w:rPr>
          <w:noProof/>
        </w:rPr>
        <mc:AlternateContent>
          <mc:Choice Requires="wps">
            <w:drawing>
              <wp:anchor distT="0" distB="0" distL="114300" distR="114300" simplePos="0" relativeHeight="251663360" behindDoc="1" locked="0" layoutInCell="1" allowOverlap="1" wp14:anchorId="79B2D5A2" wp14:editId="085266F1">
                <wp:simplePos x="0" y="0"/>
                <wp:positionH relativeFrom="margin">
                  <wp:posOffset>19050</wp:posOffset>
                </wp:positionH>
                <wp:positionV relativeFrom="paragraph">
                  <wp:posOffset>292735</wp:posOffset>
                </wp:positionV>
                <wp:extent cx="4191000" cy="223520"/>
                <wp:effectExtent l="0" t="0" r="0" b="5080"/>
                <wp:wrapTight wrapText="bothSides">
                  <wp:wrapPolygon edited="0">
                    <wp:start x="0" y="0"/>
                    <wp:lineTo x="0" y="20250"/>
                    <wp:lineTo x="21502" y="20250"/>
                    <wp:lineTo x="21502" y="0"/>
                    <wp:lineTo x="0" y="0"/>
                  </wp:wrapPolygon>
                </wp:wrapTight>
                <wp:docPr id="405348170" name="Text Box 1"/>
                <wp:cNvGraphicFramePr/>
                <a:graphic xmlns:a="http://schemas.openxmlformats.org/drawingml/2006/main">
                  <a:graphicData uri="http://schemas.microsoft.com/office/word/2010/wordprocessingShape">
                    <wps:wsp>
                      <wps:cNvSpPr txBox="1"/>
                      <wps:spPr>
                        <a:xfrm>
                          <a:off x="0" y="0"/>
                          <a:ext cx="4191000" cy="223520"/>
                        </a:xfrm>
                        <a:prstGeom prst="rect">
                          <a:avLst/>
                        </a:prstGeom>
                        <a:solidFill>
                          <a:prstClr val="white"/>
                        </a:solidFill>
                        <a:ln>
                          <a:noFill/>
                        </a:ln>
                      </wps:spPr>
                      <wps:txbx>
                        <w:txbxContent>
                          <w:p w14:paraId="57A6592A" w14:textId="6A1CA067" w:rsidR="002673A6" w:rsidRPr="006A48AD" w:rsidRDefault="00EA6F29" w:rsidP="002673A6">
                            <w:pPr>
                              <w:pStyle w:val="TableCaptionCAI"/>
                              <w:rPr>
                                <w:rFonts w:hint="eastAsia"/>
                                <w:sz w:val="18"/>
                                <w:szCs w:val="18"/>
                              </w:rPr>
                            </w:pPr>
                            <w:r w:rsidRPr="006A48AD">
                              <w:rPr>
                                <w:b/>
                                <w:bCs/>
                                <w:sz w:val="18"/>
                                <w:szCs w:val="18"/>
                              </w:rPr>
                              <w:t>Figure</w:t>
                            </w:r>
                            <w:r w:rsidR="002673A6" w:rsidRPr="006A48AD">
                              <w:rPr>
                                <w:rFonts w:hint="eastAsia"/>
                                <w:b/>
                                <w:bCs/>
                                <w:sz w:val="18"/>
                                <w:szCs w:val="18"/>
                              </w:rPr>
                              <w:t xml:space="preserve"> </w:t>
                            </w:r>
                            <w:r w:rsidR="002673A6" w:rsidRPr="006A48AD">
                              <w:rPr>
                                <w:b/>
                                <w:bCs/>
                                <w:sz w:val="18"/>
                                <w:szCs w:val="18"/>
                              </w:rPr>
                              <w:t>1.</w:t>
                            </w:r>
                            <w:r w:rsidR="002673A6" w:rsidRPr="006A48AD">
                              <w:rPr>
                                <w:rFonts w:hint="eastAsia"/>
                                <w:sz w:val="18"/>
                                <w:szCs w:val="18"/>
                              </w:rPr>
                              <w:t xml:space="preserve"> The </w:t>
                            </w:r>
                            <w:r w:rsidRPr="006A48AD">
                              <w:rPr>
                                <w:sz w:val="18"/>
                                <w:szCs w:val="18"/>
                              </w:rPr>
                              <w:t>figure</w:t>
                            </w:r>
                            <w:r w:rsidR="002673A6" w:rsidRPr="006A48AD">
                              <w:rPr>
                                <w:rFonts w:hint="eastAsia"/>
                                <w:sz w:val="18"/>
                                <w:szCs w:val="18"/>
                              </w:rPr>
                              <w:t xml:space="preserve"> caption should be placed below the table.</w:t>
                            </w:r>
                          </w:p>
                          <w:p w14:paraId="0678DDD7" w14:textId="52C4816F" w:rsidR="002673A6" w:rsidRPr="002F56D0" w:rsidRDefault="002673A6" w:rsidP="002673A6">
                            <w:pPr>
                              <w:pStyle w:val="Caption"/>
                              <w:rPr>
                                <w:rFonts w:hint="eastAsia"/>
                                <w:noProof/>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2D5A2" id="_x0000_t202" coordsize="21600,21600" o:spt="202" path="m,l,21600r21600,l21600,xe">
                <v:stroke joinstyle="miter"/>
                <v:path gradientshapeok="t" o:connecttype="rect"/>
              </v:shapetype>
              <v:shape id="Text Box 1" o:spid="_x0000_s1026" type="#_x0000_t202" style="position:absolute;margin-left:1.5pt;margin-top:23.05pt;width:330pt;height:1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" stroked="f">
                <v:textbox inset="0,0,0,0">
                  <w:txbxContent>
                    <w:p w14:paraId="57A6592A" w14:textId="6A1CA067" w:rsidR="002673A6" w:rsidRPr="006A48AD" w:rsidRDefault="00EA6F29" w:rsidP="002673A6">
                      <w:pPr>
                        <w:pStyle w:val="TableCaptionCAI"/>
                        <w:rPr>
                          <w:rFonts w:hint="eastAsia"/>
                          <w:sz w:val="18"/>
                          <w:szCs w:val="18"/>
                        </w:rPr>
                      </w:pPr>
                      <w:r w:rsidRPr="006A48AD">
                        <w:rPr>
                          <w:b/>
                          <w:bCs/>
                          <w:sz w:val="18"/>
                          <w:szCs w:val="18"/>
                        </w:rPr>
                        <w:t>Figure</w:t>
                      </w:r>
                      <w:r w:rsidR="002673A6" w:rsidRPr="006A48AD">
                        <w:rPr>
                          <w:rFonts w:hint="eastAsia"/>
                          <w:b/>
                          <w:bCs/>
                          <w:sz w:val="18"/>
                          <w:szCs w:val="18"/>
                        </w:rPr>
                        <w:t xml:space="preserve"> </w:t>
                      </w:r>
                      <w:r w:rsidR="002673A6" w:rsidRPr="006A48AD">
                        <w:rPr>
                          <w:b/>
                          <w:bCs/>
                          <w:sz w:val="18"/>
                          <w:szCs w:val="18"/>
                        </w:rPr>
                        <w:t>1.</w:t>
                      </w:r>
                      <w:r w:rsidR="002673A6" w:rsidRPr="006A48AD">
                        <w:rPr>
                          <w:rFonts w:hint="eastAsia"/>
                          <w:sz w:val="18"/>
                          <w:szCs w:val="18"/>
                        </w:rPr>
                        <w:t xml:space="preserve"> The </w:t>
                      </w:r>
                      <w:r w:rsidRPr="006A48AD">
                        <w:rPr>
                          <w:sz w:val="18"/>
                          <w:szCs w:val="18"/>
                        </w:rPr>
                        <w:t>figure</w:t>
                      </w:r>
                      <w:r w:rsidR="002673A6" w:rsidRPr="006A48AD">
                        <w:rPr>
                          <w:rFonts w:hint="eastAsia"/>
                          <w:sz w:val="18"/>
                          <w:szCs w:val="18"/>
                        </w:rPr>
                        <w:t xml:space="preserve"> caption should be placed below the table.</w:t>
                      </w:r>
                    </w:p>
                    <w:p w14:paraId="0678DDD7" w14:textId="52C4816F" w:rsidR="002673A6" w:rsidRPr="002F56D0" w:rsidRDefault="002673A6" w:rsidP="002673A6">
                      <w:pPr>
                        <w:pStyle w:val="Caption"/>
                        <w:rPr>
                          <w:rFonts w:hint="eastAsia"/>
                          <w:noProof/>
                          <w:szCs w:val="22"/>
                        </w:rPr>
                      </w:pPr>
                    </w:p>
                  </w:txbxContent>
                </v:textbox>
                <w10:wrap type="tight" anchorx="margin"/>
              </v:shape>
            </w:pict>
          </mc:Fallback>
        </mc:AlternateContent>
      </w:r>
    </w:p>
    <w:p w14:paraId="39926A70" w14:textId="217054BC" w:rsidR="001643D0" w:rsidRPr="00A86D07" w:rsidRDefault="006A1AB5">
      <w:pPr>
        <w:pStyle w:val="Heading2CAI"/>
        <w:rPr>
          <w:rFonts w:hint="eastAsia"/>
          <w:sz w:val="20"/>
          <w:szCs w:val="20"/>
        </w:rPr>
      </w:pPr>
      <w:r w:rsidRPr="00A86D07">
        <w:rPr>
          <w:sz w:val="20"/>
          <w:szCs w:val="20"/>
        </w:rPr>
        <w:t>3.3 Mathematical Constructions</w:t>
      </w:r>
    </w:p>
    <w:p w14:paraId="410A1790" w14:textId="77777777" w:rsidR="001643D0" w:rsidRPr="00A86D07" w:rsidRDefault="006A1AB5">
      <w:pPr>
        <w:pStyle w:val="BodyTextCAI"/>
        <w:ind w:firstLine="0"/>
        <w:rPr>
          <w:rFonts w:hint="eastAsia"/>
          <w:sz w:val="20"/>
          <w:szCs w:val="20"/>
        </w:rPr>
      </w:pPr>
      <w:r w:rsidRPr="00A86D07">
        <w:rPr>
          <w:sz w:val="20"/>
          <w:szCs w:val="20"/>
        </w:rPr>
        <w:t>Insert equations with right-aligned numbering and keep notation consistent throughout the paper.</w:t>
      </w:r>
    </w:p>
    <w:p w14:paraId="3B36D717" w14:textId="77777777" w:rsidR="001643D0" w:rsidRPr="00A86D07" w:rsidRDefault="006A1AB5">
      <w:pPr>
        <w:pStyle w:val="Heading2CAI"/>
        <w:rPr>
          <w:rFonts w:hint="eastAsia"/>
          <w:sz w:val="20"/>
          <w:szCs w:val="20"/>
        </w:rPr>
      </w:pPr>
      <w:r w:rsidRPr="00A86D07">
        <w:rPr>
          <w:sz w:val="20"/>
          <w:szCs w:val="20"/>
        </w:rPr>
        <w:t>3.4 Lemmas, Proofs. . .</w:t>
      </w:r>
    </w:p>
    <w:p w14:paraId="41E656C9" w14:textId="77777777" w:rsidR="001643D0" w:rsidRPr="00A86D07" w:rsidRDefault="006A1AB5">
      <w:pPr>
        <w:pStyle w:val="BodyTextCAI"/>
        <w:ind w:firstLine="0"/>
        <w:rPr>
          <w:rFonts w:hint="eastAsia"/>
          <w:sz w:val="20"/>
          <w:szCs w:val="20"/>
        </w:rPr>
      </w:pPr>
      <w:r w:rsidRPr="00A86D07">
        <w:rPr>
          <w:sz w:val="20"/>
          <w:szCs w:val="20"/>
        </w:rPr>
        <w:t>Use theorem-like and proof styles for formal statements when needed in the manuscript.</w:t>
      </w:r>
    </w:p>
    <w:p w14:paraId="3CA3B9A7" w14:textId="77777777" w:rsidR="00D432F2" w:rsidRDefault="00D432F2">
      <w:pPr>
        <w:pStyle w:val="BodyTextCAI"/>
        <w:ind w:firstLine="0"/>
        <w:rPr>
          <w:rFonts w:hint="eastAsia"/>
        </w:rPr>
      </w:pPr>
    </w:p>
    <w:p w14:paraId="3C9C3729" w14:textId="442900F6" w:rsidR="001643D0" w:rsidRPr="00A86D07" w:rsidRDefault="00D432F2">
      <w:pPr>
        <w:pStyle w:val="BodyTextCAI"/>
        <w:jc w:val="center"/>
        <w:rPr>
          <w:rFonts w:hint="eastAsia"/>
          <w:iCs/>
          <w:sz w:val="20"/>
          <w:szCs w:val="20"/>
        </w:rPr>
      </w:pPr>
      <w:r w:rsidRPr="00A86D07">
        <w:rPr>
          <w:iCs/>
          <w:noProof/>
          <w:sz w:val="20"/>
          <w:szCs w:val="20"/>
        </w:rPr>
        <mc:AlternateContent>
          <mc:Choice Requires="wps">
            <w:drawing>
              <wp:anchor distT="0" distB="0" distL="114300" distR="114300" simplePos="0" relativeHeight="251667456" behindDoc="1" locked="0" layoutInCell="1" allowOverlap="1" wp14:anchorId="03D10297" wp14:editId="037A3472">
                <wp:simplePos x="0" y="0"/>
                <wp:positionH relativeFrom="column">
                  <wp:posOffset>153281</wp:posOffset>
                </wp:positionH>
                <wp:positionV relativeFrom="paragraph">
                  <wp:posOffset>324874</wp:posOffset>
                </wp:positionV>
                <wp:extent cx="4191000" cy="223520"/>
                <wp:effectExtent l="0" t="0" r="0" b="5080"/>
                <wp:wrapTight wrapText="bothSides">
                  <wp:wrapPolygon edited="0">
                    <wp:start x="0" y="0"/>
                    <wp:lineTo x="0" y="20250"/>
                    <wp:lineTo x="21502" y="20250"/>
                    <wp:lineTo x="21502" y="0"/>
                    <wp:lineTo x="0" y="0"/>
                  </wp:wrapPolygon>
                </wp:wrapTight>
                <wp:docPr id="1187681002" name="Text Box 1"/>
                <wp:cNvGraphicFramePr/>
                <a:graphic xmlns:a="http://schemas.openxmlformats.org/drawingml/2006/main">
                  <a:graphicData uri="http://schemas.microsoft.com/office/word/2010/wordprocessingShape">
                    <wps:wsp>
                      <wps:cNvSpPr txBox="1"/>
                      <wps:spPr>
                        <a:xfrm>
                          <a:off x="0" y="0"/>
                          <a:ext cx="4191000" cy="223520"/>
                        </a:xfrm>
                        <a:prstGeom prst="rect">
                          <a:avLst/>
                        </a:prstGeom>
                        <a:solidFill>
                          <a:prstClr val="white"/>
                        </a:solidFill>
                        <a:ln>
                          <a:noFill/>
                        </a:ln>
                      </wps:spPr>
                      <wps:txbx>
                        <w:txbxContent>
                          <w:p w14:paraId="1D42ECC9" w14:textId="15D7572F" w:rsidR="00D432F2" w:rsidRPr="00A86D07" w:rsidRDefault="00D432F2" w:rsidP="00D432F2">
                            <w:pPr>
                              <w:pStyle w:val="TableCaptionCAI"/>
                              <w:rPr>
                                <w:rFonts w:hint="eastAsia"/>
                                <w:sz w:val="18"/>
                                <w:szCs w:val="18"/>
                              </w:rPr>
                            </w:pPr>
                            <w:r w:rsidRPr="00A86D07">
                              <w:rPr>
                                <w:sz w:val="18"/>
                                <w:szCs w:val="18"/>
                              </w:rPr>
                              <w:t>Figure</w:t>
                            </w:r>
                            <w:r w:rsidRPr="00A86D07">
                              <w:rPr>
                                <w:rFonts w:hint="eastAsia"/>
                                <w:sz w:val="18"/>
                                <w:szCs w:val="18"/>
                              </w:rPr>
                              <w:t xml:space="preserve"> </w:t>
                            </w:r>
                            <w:r w:rsidRPr="00A86D07">
                              <w:rPr>
                                <w:sz w:val="18"/>
                                <w:szCs w:val="18"/>
                              </w:rPr>
                              <w:t>2. Placeholder caption for Figure 2</w:t>
                            </w:r>
                          </w:p>
                          <w:p w14:paraId="2B8296D0" w14:textId="77777777" w:rsidR="00D432F2" w:rsidRPr="002F56D0" w:rsidRDefault="00D432F2" w:rsidP="00D432F2">
                            <w:pPr>
                              <w:pStyle w:val="Caption"/>
                              <w:rPr>
                                <w:rFonts w:hint="eastAsia"/>
                                <w:noProof/>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10297" id="_x0000_s1027" type="#_x0000_t202" style="position:absolute;left:0;text-align:left;margin-left:12.05pt;margin-top:25.6pt;width:330pt;height:17.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" stroked="f">
                <v:textbox inset="0,0,0,0">
                  <w:txbxContent>
                    <w:p w14:paraId="1D42ECC9" w14:textId="15D7572F" w:rsidR="00D432F2" w:rsidRPr="00A86D07" w:rsidRDefault="00D432F2" w:rsidP="00D432F2">
                      <w:pPr>
                        <w:pStyle w:val="TableCaptionCAI"/>
                        <w:rPr>
                          <w:rFonts w:hint="eastAsia"/>
                          <w:sz w:val="18"/>
                          <w:szCs w:val="18"/>
                        </w:rPr>
                      </w:pPr>
                      <w:r w:rsidRPr="00A86D07">
                        <w:rPr>
                          <w:sz w:val="18"/>
                          <w:szCs w:val="18"/>
                        </w:rPr>
                        <w:t>Figure</w:t>
                      </w:r>
                      <w:r w:rsidRPr="00A86D07">
                        <w:rPr>
                          <w:rFonts w:hint="eastAsia"/>
                          <w:sz w:val="18"/>
                          <w:szCs w:val="18"/>
                        </w:rPr>
                        <w:t xml:space="preserve"> </w:t>
                      </w:r>
                      <w:r w:rsidRPr="00A86D07">
                        <w:rPr>
                          <w:sz w:val="18"/>
                          <w:szCs w:val="18"/>
                        </w:rPr>
                        <w:t>2. Placeholder caption for Figure 2</w:t>
                      </w:r>
                    </w:p>
                    <w:p w14:paraId="2B8296D0" w14:textId="77777777" w:rsidR="00D432F2" w:rsidRPr="002F56D0" w:rsidRDefault="00D432F2" w:rsidP="00D432F2">
                      <w:pPr>
                        <w:pStyle w:val="Caption"/>
                        <w:rPr>
                          <w:rFonts w:hint="eastAsia"/>
                          <w:noProof/>
                          <w:szCs w:val="22"/>
                        </w:rPr>
                      </w:pPr>
                    </w:p>
                  </w:txbxContent>
                </v:textbox>
                <w10:wrap type="tight"/>
              </v:shape>
            </w:pict>
          </mc:Fallback>
        </mc:AlternateContent>
      </w:r>
      <w:r w:rsidR="006A1AB5" w:rsidRPr="00A86D07">
        <w:rPr>
          <w:iCs/>
          <w:sz w:val="20"/>
          <w:szCs w:val="20"/>
        </w:rPr>
        <w:t xml:space="preserve">[Figure </w:t>
      </w:r>
      <w:r w:rsidRPr="00A86D07">
        <w:rPr>
          <w:iCs/>
          <w:sz w:val="20"/>
          <w:szCs w:val="20"/>
        </w:rPr>
        <w:t>2</w:t>
      </w:r>
      <w:r w:rsidR="006A1AB5" w:rsidRPr="00A86D07">
        <w:rPr>
          <w:iCs/>
          <w:sz w:val="20"/>
          <w:szCs w:val="20"/>
        </w:rPr>
        <w:t xml:space="preserve"> placed here]</w:t>
      </w:r>
    </w:p>
    <w:p w14:paraId="3439B32C" w14:textId="77777777" w:rsidR="001643D0" w:rsidRPr="00A86D07" w:rsidRDefault="006A1AB5">
      <w:pPr>
        <w:pStyle w:val="Heading1CAI"/>
        <w:rPr>
          <w:rFonts w:hint="eastAsia"/>
          <w:sz w:val="20"/>
          <w:szCs w:val="20"/>
        </w:rPr>
      </w:pPr>
      <w:r w:rsidRPr="00A86D07">
        <w:rPr>
          <w:sz w:val="20"/>
          <w:szCs w:val="20"/>
        </w:rPr>
        <w:t>4 CONCLUSIONS</w:t>
      </w:r>
    </w:p>
    <w:p w14:paraId="249B6EB6" w14:textId="77777777" w:rsidR="001643D0" w:rsidRPr="00A86D07" w:rsidRDefault="006A1AB5">
      <w:pPr>
        <w:pStyle w:val="BodyTextCAI"/>
        <w:rPr>
          <w:rFonts w:hint="eastAsia"/>
          <w:sz w:val="20"/>
          <w:szCs w:val="20"/>
        </w:rPr>
      </w:pPr>
      <w:r w:rsidRPr="00A86D07">
        <w:rPr>
          <w:sz w:val="20"/>
          <w:szCs w:val="20"/>
        </w:rPr>
        <w:t>This section contains the conclusions of the paper. Replace this placeholder text with your actual conclusions.</w:t>
      </w:r>
    </w:p>
    <w:p w14:paraId="79F2F9C8" w14:textId="77777777" w:rsidR="001643D0" w:rsidRPr="00527C06" w:rsidRDefault="006A1AB5">
      <w:pPr>
        <w:pStyle w:val="ReferencesHeadingCAI"/>
        <w:rPr>
          <w:rFonts w:hint="eastAsia"/>
          <w:sz w:val="20"/>
          <w:szCs w:val="20"/>
        </w:rPr>
      </w:pPr>
      <w:r w:rsidRPr="00527C06">
        <w:rPr>
          <w:sz w:val="20"/>
          <w:szCs w:val="20"/>
        </w:rPr>
        <w:t>REFERENCES</w:t>
      </w:r>
    </w:p>
    <w:p w14:paraId="79655A4D" w14:textId="413C824B" w:rsidR="001643D0" w:rsidRPr="0076221D" w:rsidRDefault="006A1AB5">
      <w:pPr>
        <w:pStyle w:val="BodyTextCAI"/>
        <w:ind w:firstLine="0"/>
        <w:rPr>
          <w:rFonts w:hint="eastAsia"/>
          <w:sz w:val="18"/>
          <w:szCs w:val="18"/>
        </w:rPr>
      </w:pPr>
      <w:r w:rsidRPr="0076221D">
        <w:rPr>
          <w:sz w:val="18"/>
          <w:szCs w:val="18"/>
        </w:rPr>
        <w:t>Reference list requirements: number entries as [1], [2], ...; provide complete bibliographic data in CAI style; add DOI wherever available; include stable URLs where relevant; and translate non-English titles into English while indicating the original language in brackets.</w:t>
      </w:r>
    </w:p>
    <w:p w14:paraId="69B09F69" w14:textId="77777777" w:rsidR="00527C06" w:rsidRPr="00527C06" w:rsidRDefault="00527C06">
      <w:pPr>
        <w:pStyle w:val="BodyTextCAI"/>
        <w:ind w:firstLine="0"/>
        <w:rPr>
          <w:rFonts w:hint="eastAsia"/>
          <w:sz w:val="20"/>
          <w:szCs w:val="20"/>
        </w:rPr>
      </w:pPr>
    </w:p>
    <w:p w14:paraId="4046247F" w14:textId="11E7CF0A" w:rsidR="001643D0" w:rsidRPr="00A86D07" w:rsidRDefault="006A1AB5">
      <w:pPr>
        <w:pStyle w:val="ReferenceEntryCAI"/>
        <w:rPr>
          <w:rFonts w:hint="eastAsia"/>
          <w:sz w:val="20"/>
          <w:szCs w:val="20"/>
        </w:rPr>
      </w:pPr>
      <w:r w:rsidRPr="00A86D07">
        <w:rPr>
          <w:sz w:val="20"/>
          <w:szCs w:val="20"/>
        </w:rPr>
        <w:t xml:space="preserve">[1] </w:t>
      </w:r>
      <w:proofErr w:type="spellStart"/>
      <w:r w:rsidR="000E3D61" w:rsidRPr="000E3D61">
        <w:rPr>
          <w:sz w:val="20"/>
          <w:szCs w:val="20"/>
        </w:rPr>
        <w:t>Habala</w:t>
      </w:r>
      <w:proofErr w:type="spellEnd"/>
      <w:r w:rsidR="000E3D61" w:rsidRPr="000E3D61">
        <w:rPr>
          <w:sz w:val="20"/>
          <w:szCs w:val="20"/>
        </w:rPr>
        <w:t xml:space="preserve">, O., Šeleng, M., </w:t>
      </w:r>
      <w:proofErr w:type="spellStart"/>
      <w:r w:rsidR="000E3D61" w:rsidRPr="000E3D61">
        <w:rPr>
          <w:sz w:val="20"/>
          <w:szCs w:val="20"/>
        </w:rPr>
        <w:t>Habala</w:t>
      </w:r>
      <w:proofErr w:type="spellEnd"/>
      <w:r w:rsidR="000E3D61" w:rsidRPr="000E3D61">
        <w:rPr>
          <w:sz w:val="20"/>
          <w:szCs w:val="20"/>
        </w:rPr>
        <w:t>, M., Stuhl, Ľ., Staňo, M.</w:t>
      </w:r>
      <w:r w:rsidR="00B446A6">
        <w:rPr>
          <w:rFonts w:hint="eastAsia"/>
          <w:sz w:val="20"/>
          <w:szCs w:val="20"/>
        </w:rPr>
        <w:t>,</w:t>
      </w:r>
      <w:r w:rsidR="000E3D61" w:rsidRPr="000E3D61">
        <w:rPr>
          <w:sz w:val="20"/>
          <w:szCs w:val="20"/>
        </w:rPr>
        <w:t xml:space="preserve"> and Hluchý, L., 2024. Scalable Cloud Application Deployment Service for Versatile Cloud Service Deployment and Configuration. </w:t>
      </w:r>
      <w:r w:rsidR="000E3D61" w:rsidRPr="000E3D61">
        <w:rPr>
          <w:i/>
          <w:iCs/>
          <w:sz w:val="20"/>
          <w:szCs w:val="20"/>
        </w:rPr>
        <w:t>Computing and Informatics</w:t>
      </w:r>
      <w:r w:rsidR="000E3D61" w:rsidRPr="000E3D61">
        <w:rPr>
          <w:sz w:val="20"/>
          <w:szCs w:val="20"/>
        </w:rPr>
        <w:t>, </w:t>
      </w:r>
      <w:r w:rsidR="000E3D61" w:rsidRPr="000E3D61">
        <w:rPr>
          <w:i/>
          <w:iCs/>
          <w:sz w:val="20"/>
          <w:szCs w:val="20"/>
        </w:rPr>
        <w:t>43</w:t>
      </w:r>
      <w:r w:rsidR="000E3D61" w:rsidRPr="000E3D61">
        <w:rPr>
          <w:sz w:val="20"/>
          <w:szCs w:val="20"/>
        </w:rPr>
        <w:t>(6), pp.1416-1431.</w:t>
      </w:r>
    </w:p>
    <w:p w14:paraId="5DF304F6" w14:textId="77777777" w:rsidR="001643D0" w:rsidRPr="00A86D07" w:rsidRDefault="006A1AB5">
      <w:pPr>
        <w:pStyle w:val="ReferenceEntryCAI"/>
        <w:rPr>
          <w:rFonts w:hint="eastAsia"/>
          <w:sz w:val="20"/>
          <w:szCs w:val="20"/>
        </w:rPr>
      </w:pPr>
      <w:r w:rsidRPr="00A86D07">
        <w:rPr>
          <w:sz w:val="20"/>
          <w:szCs w:val="20"/>
        </w:rPr>
        <w:lastRenderedPageBreak/>
        <w:t>[2] Hintikka, J.: Knowledge and Belief: An Introduction to the Logic of Two Notions. Cornell University Press, Ithaca, 1962.</w:t>
      </w:r>
    </w:p>
    <w:p w14:paraId="4F122FA0" w14:textId="73E5028B" w:rsidR="001643D0" w:rsidRDefault="006A1AB5">
      <w:pPr>
        <w:pStyle w:val="ReferenceEntryCAI"/>
        <w:rPr>
          <w:rFonts w:hint="eastAsia"/>
          <w:sz w:val="20"/>
          <w:szCs w:val="20"/>
        </w:rPr>
      </w:pPr>
      <w:r w:rsidRPr="00A86D07">
        <w:rPr>
          <w:sz w:val="20"/>
          <w:szCs w:val="20"/>
        </w:rPr>
        <w:t>[3] Marek, W.-Truszczinski, M.: Relating Autoepistemic and Default Logic. In: R. Brachman and H. Levesque (Eds.): Principles of Knowledge Representation and Reasoning, Proceedings of the First International Conference, KR'89, Toronto, May 1989, pp. 276-288.</w:t>
      </w:r>
    </w:p>
    <w:p w14:paraId="6427B44C" w14:textId="77777777" w:rsidR="00D627F6" w:rsidRPr="00A86D07" w:rsidRDefault="00D627F6">
      <w:pPr>
        <w:pStyle w:val="ReferenceEntryCAI"/>
        <w:rPr>
          <w:rFonts w:hint="eastAsia"/>
          <w:sz w:val="20"/>
          <w:szCs w:val="20"/>
        </w:rPr>
      </w:pPr>
    </w:p>
    <w:tbl>
      <w:tblPr>
        <w:tblW w:w="0" w:type="auto"/>
        <w:tblLook w:val="04A0" w:firstRow="1" w:lastRow="0" w:firstColumn="1" w:lastColumn="0" w:noHBand="0" w:noVBand="1"/>
      </w:tblPr>
      <w:tblGrid>
        <w:gridCol w:w="3540"/>
        <w:gridCol w:w="3540"/>
      </w:tblGrid>
      <w:tr w:rsidR="001643D0" w14:paraId="6E8EF799" w14:textId="77777777">
        <w:tc>
          <w:tcPr>
            <w:tcW w:w="3540" w:type="dxa"/>
            <w:tcBorders>
              <w:top w:val="nil"/>
              <w:left w:val="nil"/>
              <w:bottom w:val="nil"/>
              <w:right w:val="nil"/>
            </w:tcBorders>
          </w:tcPr>
          <w:p w14:paraId="07B9FA4D" w14:textId="5D79DF99" w:rsidR="001643D0" w:rsidRPr="00C3617E" w:rsidRDefault="006A1AB5" w:rsidP="00932B26">
            <w:pPr>
              <w:spacing w:before="120" w:after="120"/>
              <w:ind w:firstLine="0"/>
              <w:rPr>
                <w:rFonts w:hint="eastAsia"/>
                <w:iCs/>
                <w:sz w:val="18"/>
                <w:szCs w:val="18"/>
              </w:rPr>
            </w:pPr>
            <w:r w:rsidRPr="00C3617E">
              <w:rPr>
                <w:iCs/>
                <w:sz w:val="18"/>
                <w:szCs w:val="18"/>
              </w:rPr>
              <w:t>[Insert author photo</w:t>
            </w:r>
            <w:r w:rsidR="003760DD" w:rsidRPr="00C3617E">
              <w:rPr>
                <w:iCs/>
                <w:sz w:val="18"/>
                <w:szCs w:val="18"/>
              </w:rPr>
              <w:t>,</w:t>
            </w:r>
            <w:r w:rsidRPr="00C3617E">
              <w:rPr>
                <w:iCs/>
                <w:sz w:val="18"/>
                <w:szCs w:val="18"/>
              </w:rPr>
              <w:t xml:space="preserve"> 3 x 4 cm</w:t>
            </w:r>
            <w:r w:rsidR="003760DD" w:rsidRPr="00C3617E">
              <w:rPr>
                <w:iCs/>
                <w:sz w:val="18"/>
                <w:szCs w:val="18"/>
              </w:rPr>
              <w:t>,</w:t>
            </w:r>
            <w:r w:rsidR="00932B26" w:rsidRPr="00C3617E">
              <w:rPr>
                <w:iCs/>
                <w:sz w:val="18"/>
                <w:szCs w:val="18"/>
              </w:rPr>
              <w:t xml:space="preserve"> .jpg,</w:t>
            </w:r>
            <w:r w:rsidR="003760DD" w:rsidRPr="00C3617E">
              <w:rPr>
                <w:iCs/>
                <w:sz w:val="18"/>
                <w:szCs w:val="18"/>
              </w:rPr>
              <w:t xml:space="preserve"> 300dpi</w:t>
            </w:r>
            <w:r w:rsidRPr="00C3617E">
              <w:rPr>
                <w:iCs/>
                <w:sz w:val="18"/>
                <w:szCs w:val="18"/>
              </w:rPr>
              <w:t>]</w:t>
            </w:r>
          </w:p>
        </w:tc>
        <w:tc>
          <w:tcPr>
            <w:tcW w:w="3540" w:type="dxa"/>
            <w:tcBorders>
              <w:top w:val="nil"/>
              <w:left w:val="nil"/>
              <w:bottom w:val="nil"/>
              <w:right w:val="nil"/>
            </w:tcBorders>
          </w:tcPr>
          <w:p w14:paraId="04C4020A" w14:textId="3CE2CB31" w:rsidR="001643D0" w:rsidRPr="00C3617E" w:rsidRDefault="006A1AB5">
            <w:pPr>
              <w:pStyle w:val="AuthorBiographyCAI"/>
              <w:spacing w:before="0"/>
              <w:rPr>
                <w:rFonts w:hint="eastAsia"/>
                <w:sz w:val="20"/>
                <w:szCs w:val="20"/>
              </w:rPr>
            </w:pPr>
            <w:r w:rsidRPr="00C3617E">
              <w:rPr>
                <w:b/>
                <w:sz w:val="20"/>
                <w:szCs w:val="20"/>
              </w:rPr>
              <w:t xml:space="preserve">Firstname </w:t>
            </w:r>
            <w:r w:rsidRPr="00C3617E">
              <w:rPr>
                <w:b/>
                <w:smallCaps/>
                <w:sz w:val="20"/>
                <w:szCs w:val="20"/>
              </w:rPr>
              <w:t>Surname</w:t>
            </w:r>
            <w:r w:rsidR="00571F90" w:rsidRPr="00C3617E">
              <w:rPr>
                <w:b/>
                <w:smallCaps/>
                <w:sz w:val="20"/>
                <w:szCs w:val="20"/>
              </w:rPr>
              <w:t>,</w:t>
            </w:r>
            <w:r w:rsidRPr="00C3617E">
              <w:rPr>
                <w:sz w:val="20"/>
                <w:szCs w:val="20"/>
              </w:rPr>
              <w:t xml:space="preserve"> </w:t>
            </w:r>
            <w:r w:rsidR="008B71E8" w:rsidRPr="00C3617E">
              <w:rPr>
                <w:rFonts w:hint="eastAsia"/>
                <w:sz w:val="20"/>
                <w:szCs w:val="20"/>
              </w:rPr>
              <w:t>researcher</w:t>
            </w:r>
            <w:r w:rsidRPr="00C3617E">
              <w:rPr>
                <w:sz w:val="20"/>
                <w:szCs w:val="20"/>
              </w:rPr>
              <w:t xml:space="preserve"> at Example University</w:t>
            </w:r>
            <w:r w:rsidR="00571F90" w:rsidRPr="00C3617E">
              <w:rPr>
                <w:sz w:val="20"/>
                <w:szCs w:val="20"/>
              </w:rPr>
              <w:t xml:space="preserve"> </w:t>
            </w:r>
            <w:r w:rsidRPr="00C3617E">
              <w:rPr>
                <w:sz w:val="20"/>
                <w:szCs w:val="20"/>
              </w:rPr>
              <w:t xml:space="preserve">working in computer science. Replace this note with a biography of about one hundred words. State the current position, institutional affiliation, highest degree, principal research interests, and a concise summary of recent scholarly activity. If relevant, mention a personal or project web page only when it supports professional identification. Keep the biography factual and </w:t>
            </w:r>
            <w:r w:rsidR="00571F90" w:rsidRPr="00C3617E">
              <w:rPr>
                <w:rFonts w:hint="eastAsia"/>
                <w:sz w:val="20"/>
                <w:szCs w:val="20"/>
              </w:rPr>
              <w:t>concise, and ensure</w:t>
            </w:r>
            <w:r w:rsidRPr="00C3617E">
              <w:rPr>
                <w:sz w:val="20"/>
                <w:szCs w:val="20"/>
              </w:rPr>
              <w:t xml:space="preserve"> the institutional details match the affiliation and the institutional email listed on the first page.</w:t>
            </w:r>
          </w:p>
        </w:tc>
      </w:tr>
      <w:tr w:rsidR="001643D0" w14:paraId="340B595A" w14:textId="77777777">
        <w:tc>
          <w:tcPr>
            <w:tcW w:w="3540" w:type="dxa"/>
            <w:tcBorders>
              <w:top w:val="nil"/>
              <w:left w:val="nil"/>
              <w:bottom w:val="nil"/>
              <w:right w:val="nil"/>
            </w:tcBorders>
          </w:tcPr>
          <w:p w14:paraId="7DBD8ABC" w14:textId="07332D0F" w:rsidR="001643D0" w:rsidRPr="00C3617E" w:rsidRDefault="006A1AB5" w:rsidP="00932B26">
            <w:pPr>
              <w:spacing w:before="120" w:after="120"/>
              <w:ind w:firstLine="0"/>
              <w:rPr>
                <w:rFonts w:hint="eastAsia"/>
                <w:iCs/>
                <w:sz w:val="18"/>
                <w:szCs w:val="18"/>
              </w:rPr>
            </w:pPr>
            <w:r w:rsidRPr="00C3617E">
              <w:rPr>
                <w:iCs/>
                <w:sz w:val="18"/>
                <w:szCs w:val="18"/>
              </w:rPr>
              <w:t xml:space="preserve">[Insert author photo, 3 x 4 </w:t>
            </w:r>
            <w:r w:rsidR="00964962" w:rsidRPr="00C3617E">
              <w:rPr>
                <w:iCs/>
                <w:sz w:val="18"/>
                <w:szCs w:val="18"/>
              </w:rPr>
              <w:t xml:space="preserve">cm, </w:t>
            </w:r>
            <w:r w:rsidR="00932B26" w:rsidRPr="00C3617E">
              <w:rPr>
                <w:iCs/>
                <w:sz w:val="18"/>
                <w:szCs w:val="18"/>
              </w:rPr>
              <w:t>.jpg,</w:t>
            </w:r>
            <w:r w:rsidR="003760DD" w:rsidRPr="00C3617E">
              <w:rPr>
                <w:iCs/>
                <w:sz w:val="18"/>
                <w:szCs w:val="18"/>
              </w:rPr>
              <w:t xml:space="preserve"> 300dpi</w:t>
            </w:r>
            <w:r w:rsidRPr="00C3617E">
              <w:rPr>
                <w:iCs/>
                <w:sz w:val="18"/>
                <w:szCs w:val="18"/>
              </w:rPr>
              <w:t>]</w:t>
            </w:r>
          </w:p>
        </w:tc>
        <w:tc>
          <w:tcPr>
            <w:tcW w:w="3540" w:type="dxa"/>
            <w:tcBorders>
              <w:top w:val="nil"/>
              <w:left w:val="nil"/>
              <w:bottom w:val="nil"/>
              <w:right w:val="nil"/>
            </w:tcBorders>
          </w:tcPr>
          <w:p w14:paraId="6B804CB3" w14:textId="4EA5E3BE" w:rsidR="001643D0" w:rsidRPr="00C3617E" w:rsidRDefault="006A1AB5">
            <w:pPr>
              <w:pStyle w:val="AuthorBiographyCAI"/>
              <w:spacing w:before="0"/>
              <w:rPr>
                <w:rFonts w:hint="eastAsia"/>
                <w:sz w:val="20"/>
                <w:szCs w:val="20"/>
              </w:rPr>
            </w:pPr>
            <w:r w:rsidRPr="00C3617E">
              <w:rPr>
                <w:b/>
                <w:sz w:val="20"/>
                <w:szCs w:val="20"/>
              </w:rPr>
              <w:t xml:space="preserve">Firstname </w:t>
            </w:r>
            <w:r w:rsidRPr="00C3617E">
              <w:rPr>
                <w:b/>
                <w:smallCaps/>
                <w:sz w:val="20"/>
                <w:szCs w:val="20"/>
              </w:rPr>
              <w:t>Surname</w:t>
            </w:r>
            <w:r w:rsidR="00571F90" w:rsidRPr="00C3617E">
              <w:rPr>
                <w:b/>
                <w:smallCaps/>
                <w:sz w:val="20"/>
                <w:szCs w:val="20"/>
              </w:rPr>
              <w:t>,</w:t>
            </w:r>
            <w:r w:rsidRPr="00C3617E">
              <w:rPr>
                <w:sz w:val="20"/>
                <w:szCs w:val="20"/>
              </w:rPr>
              <w:t xml:space="preserve"> professor at Another University. Replace this note with the second </w:t>
            </w:r>
            <w:r w:rsidR="00571F90" w:rsidRPr="00C3617E">
              <w:rPr>
                <w:rFonts w:hint="eastAsia"/>
                <w:sz w:val="20"/>
                <w:szCs w:val="20"/>
              </w:rPr>
              <w:t>author's</w:t>
            </w:r>
            <w:r w:rsidRPr="00C3617E">
              <w:rPr>
                <w:sz w:val="20"/>
                <w:szCs w:val="20"/>
              </w:rPr>
              <w:t xml:space="preserve"> biography, again targeting roughly one hundred words. Include academic rank, department, research specialisation, and selected professional achievements or editorial responsibilities when relevant. Use the same institution naming as in the author block, keep the style consistent across all biographies, and provide a real author photo for each contributor in the space reserved to the left of the text.</w:t>
            </w:r>
          </w:p>
        </w:tc>
      </w:tr>
    </w:tbl>
    <w:p w14:paraId="326FA1F2" w14:textId="77777777" w:rsidR="006A1AB5" w:rsidRDefault="006A1AB5">
      <w:pPr>
        <w:rPr>
          <w:rFonts w:hint="eastAsia"/>
        </w:rPr>
      </w:pPr>
    </w:p>
    <w:sectPr w:rsidR="006A1AB5" w:rsidSect="00034616">
      <w:headerReference w:type="even" r:id="rId9"/>
      <w:headerReference w:type="default" r:id="rId10"/>
      <w:headerReference w:type="first" r:id="rId11"/>
      <w:pgSz w:w="9485" w:h="13720"/>
      <w:pgMar w:top="1202" w:right="1202" w:bottom="1202" w:left="1202"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90E5" w14:textId="77777777" w:rsidR="00F84B98" w:rsidRDefault="00F84B98">
      <w:pPr>
        <w:spacing w:line="240" w:lineRule="auto"/>
        <w:rPr>
          <w:rFonts w:hint="eastAsia"/>
        </w:rPr>
      </w:pPr>
      <w:r>
        <w:separator/>
      </w:r>
    </w:p>
  </w:endnote>
  <w:endnote w:type="continuationSeparator" w:id="0">
    <w:p w14:paraId="0B960BE1" w14:textId="77777777" w:rsidR="00F84B98" w:rsidRDefault="00F84B9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ďĽ­ďĽł ćŽćśť">
    <w:altName w:val="Yu Gothic"/>
    <w:panose1 w:val="00000000000000000000"/>
    <w:charset w:val="80"/>
    <w:family w:val="roman"/>
    <w:notTrueType/>
    <w:pitch w:val="fixed"/>
    <w:sig w:usb0="00000001" w:usb1="08070000" w:usb2="00000010" w:usb3="00000000" w:csb0="00020000" w:csb1="00000000"/>
  </w:font>
  <w:font w:name="CMU 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ďĽ­ďĽł ă‚´ă‚·ăă‚Ż">
    <w:panose1 w:val="00000000000000000000"/>
    <w:charset w:val="80"/>
    <w:family w:val="modern"/>
    <w:notTrueType/>
    <w:pitch w:val="fixed"/>
    <w:sig w:usb0="00000001" w:usb1="08070000" w:usb2="00000010" w:usb3="00000000" w:csb0="00020000" w:csb1="00000000"/>
  </w:font>
  <w:font w:name="Courier">
    <w:panose1 w:val="02070309020205020404"/>
    <w:charset w:val="00"/>
    <w:family w:val="auto"/>
    <w:notTrueType/>
    <w:pitch w:val="variable"/>
    <w:sig w:usb0="00000003" w:usb1="00000000" w:usb2="00000000" w:usb3="00000000" w:csb0="00000001" w:csb1="00000000"/>
  </w:font>
  <w:font w:name="CMU Typewriter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04E6" w14:textId="77777777" w:rsidR="00F84B98" w:rsidRDefault="00F84B98">
      <w:pPr>
        <w:spacing w:line="240" w:lineRule="auto"/>
        <w:rPr>
          <w:rFonts w:hint="eastAsia"/>
        </w:rPr>
      </w:pPr>
      <w:r>
        <w:separator/>
      </w:r>
    </w:p>
  </w:footnote>
  <w:footnote w:type="continuationSeparator" w:id="0">
    <w:p w14:paraId="6496A255" w14:textId="77777777" w:rsidR="00F84B98" w:rsidRDefault="00F84B98">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1693829"/>
      <w:docPartObj>
        <w:docPartGallery w:val="Page Numbers (Top of Page)"/>
        <w:docPartUnique/>
      </w:docPartObj>
    </w:sdtPr>
    <w:sdtContent>
      <w:p w14:paraId="471D3214" w14:textId="175A36D4" w:rsidR="00121914" w:rsidRPr="00084E7B" w:rsidRDefault="00121914" w:rsidP="00911D2D">
        <w:pPr>
          <w:pStyle w:val="Header"/>
          <w:ind w:firstLine="0"/>
          <w:rPr>
            <w:rFonts w:hint="eastAsia"/>
            <w:sz w:val="18"/>
            <w:szCs w:val="18"/>
          </w:rPr>
        </w:pPr>
        <w:r w:rsidRPr="00084E7B">
          <w:rPr>
            <w:sz w:val="18"/>
            <w:szCs w:val="18"/>
          </w:rPr>
          <w:fldChar w:fldCharType="begin"/>
        </w:r>
        <w:r w:rsidRPr="00084E7B">
          <w:rPr>
            <w:sz w:val="18"/>
            <w:szCs w:val="18"/>
          </w:rPr>
          <w:instrText>PAGE   \* MERGEFORMAT</w:instrText>
        </w:r>
        <w:r w:rsidRPr="00084E7B">
          <w:rPr>
            <w:sz w:val="18"/>
            <w:szCs w:val="18"/>
          </w:rPr>
          <w:fldChar w:fldCharType="separate"/>
        </w:r>
        <w:r w:rsidRPr="00084E7B">
          <w:rPr>
            <w:sz w:val="18"/>
            <w:szCs w:val="18"/>
            <w:lang w:val="sk-SK"/>
          </w:rPr>
          <w:t>2</w:t>
        </w:r>
        <w:r w:rsidRPr="00084E7B">
          <w:rPr>
            <w:sz w:val="18"/>
            <w:szCs w:val="18"/>
          </w:rPr>
          <w:fldChar w:fldCharType="end"/>
        </w:r>
        <w:r w:rsidRPr="00084E7B">
          <w:rPr>
            <w:sz w:val="18"/>
            <w:szCs w:val="18"/>
          </w:rPr>
          <w:tab/>
          <w:t xml:space="preserve">                                                                    </w:t>
        </w:r>
        <w:r w:rsidRPr="00084E7B">
          <w:rPr>
            <w:rFonts w:hint="eastAsia"/>
            <w:sz w:val="18"/>
            <w:szCs w:val="18"/>
          </w:rPr>
          <w:t>Lead Author et al.</w:t>
        </w:r>
      </w:p>
    </w:sdtContent>
  </w:sdt>
  <w:p w14:paraId="016F7815" w14:textId="77777777" w:rsidR="007F30EE" w:rsidRPr="00084E7B" w:rsidRDefault="007F30EE" w:rsidP="00911D2D">
    <w:pPr>
      <w:pStyle w:val="Header"/>
      <w:tabs>
        <w:tab w:val="right" w:pos="8505"/>
      </w:tabs>
      <w:spacing w:line="240" w:lineRule="exact"/>
      <w:jc w:val="left"/>
      <w:rPr>
        <w:rFonts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6640487"/>
      <w:docPartObj>
        <w:docPartGallery w:val="Page Numbers (Top of Page)"/>
        <w:docPartUnique/>
      </w:docPartObj>
    </w:sdtPr>
    <w:sdtContent>
      <w:p w14:paraId="49347DB0" w14:textId="3EE70A23" w:rsidR="007C5D01" w:rsidRPr="00084E7B" w:rsidRDefault="007C5D01">
        <w:pPr>
          <w:pStyle w:val="Header"/>
          <w:jc w:val="right"/>
          <w:rPr>
            <w:rFonts w:hint="eastAsia"/>
            <w:sz w:val="18"/>
            <w:szCs w:val="18"/>
          </w:rPr>
        </w:pPr>
        <w:r w:rsidRPr="00084E7B">
          <w:rPr>
            <w:i/>
            <w:sz w:val="18"/>
            <w:szCs w:val="18"/>
          </w:rPr>
          <w:t>Short Title &lt;= 50 chars</w:t>
        </w:r>
        <w:r w:rsidRPr="00084E7B">
          <w:rPr>
            <w:sz w:val="18"/>
            <w:szCs w:val="18"/>
          </w:rPr>
          <w:t xml:space="preserve">             </w:t>
        </w:r>
        <w:r w:rsidR="00084E7B">
          <w:rPr>
            <w:sz w:val="18"/>
            <w:szCs w:val="18"/>
          </w:rPr>
          <w:t xml:space="preserve">                               </w:t>
        </w:r>
        <w:r w:rsidRPr="00084E7B">
          <w:rPr>
            <w:sz w:val="18"/>
            <w:szCs w:val="18"/>
          </w:rPr>
          <w:t xml:space="preserve">                                                                              </w:t>
        </w:r>
        <w:r w:rsidRPr="00084E7B">
          <w:rPr>
            <w:sz w:val="18"/>
            <w:szCs w:val="18"/>
          </w:rPr>
          <w:fldChar w:fldCharType="begin"/>
        </w:r>
        <w:r w:rsidRPr="00084E7B">
          <w:rPr>
            <w:sz w:val="18"/>
            <w:szCs w:val="18"/>
          </w:rPr>
          <w:instrText>PAGE   \* MERGEFORMAT</w:instrText>
        </w:r>
        <w:r w:rsidRPr="00084E7B">
          <w:rPr>
            <w:sz w:val="18"/>
            <w:szCs w:val="18"/>
          </w:rPr>
          <w:fldChar w:fldCharType="separate"/>
        </w:r>
        <w:r w:rsidRPr="00084E7B">
          <w:rPr>
            <w:sz w:val="18"/>
            <w:szCs w:val="18"/>
            <w:lang w:val="sk-SK"/>
          </w:rPr>
          <w:t>2</w:t>
        </w:r>
        <w:r w:rsidRPr="00084E7B">
          <w:rPr>
            <w:sz w:val="18"/>
            <w:szCs w:val="18"/>
          </w:rPr>
          <w:fldChar w:fldCharType="end"/>
        </w:r>
      </w:p>
    </w:sdtContent>
  </w:sdt>
  <w:p w14:paraId="061878B0" w14:textId="3177A385" w:rsidR="001643D0" w:rsidRPr="00084E7B" w:rsidRDefault="001643D0" w:rsidP="00B61ABA">
    <w:pPr>
      <w:pStyle w:val="Header"/>
      <w:rPr>
        <w:rFonts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6BC" w14:textId="77777777" w:rsidR="001643D0" w:rsidRPr="002B59D8" w:rsidRDefault="006A1AB5" w:rsidP="002B59D8">
    <w:pPr>
      <w:pStyle w:val="Header"/>
      <w:spacing w:line="220" w:lineRule="exact"/>
      <w:ind w:firstLine="0"/>
      <w:jc w:val="left"/>
      <w:rPr>
        <w:rFonts w:hint="eastAsia"/>
        <w:sz w:val="18"/>
        <w:szCs w:val="18"/>
      </w:rPr>
    </w:pPr>
    <w:r w:rsidRPr="002B59D8">
      <w:rPr>
        <w:sz w:val="18"/>
        <w:szCs w:val="18"/>
      </w:rPr>
      <w:t>Computing and Informatics, Vol. XX, 20XX,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ď‚·"/>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ď‚·"/>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ď‚·"/>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ď‚·"/>
      <w:lvlJc w:val="left"/>
      <w:pPr>
        <w:tabs>
          <w:tab w:val="num" w:pos="360"/>
        </w:tabs>
        <w:ind w:left="360" w:hanging="360"/>
      </w:pPr>
      <w:rPr>
        <w:rFonts w:ascii="Symbol" w:hAnsi="Symbol" w:hint="default"/>
      </w:rPr>
    </w:lvl>
  </w:abstractNum>
  <w:abstractNum w:abstractNumId="9" w15:restartNumberingAfterBreak="0">
    <w:nsid w:val="0F351968"/>
    <w:multiLevelType w:val="multilevel"/>
    <w:tmpl w:val="D500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6550F"/>
    <w:multiLevelType w:val="multilevel"/>
    <w:tmpl w:val="B390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7552F"/>
    <w:multiLevelType w:val="multilevel"/>
    <w:tmpl w:val="642C68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B530E"/>
    <w:multiLevelType w:val="multilevel"/>
    <w:tmpl w:val="F62A5E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E6AC2"/>
    <w:multiLevelType w:val="multilevel"/>
    <w:tmpl w:val="A5A6517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739508">
    <w:abstractNumId w:val="8"/>
  </w:num>
  <w:num w:numId="2" w16cid:durableId="1462184991">
    <w:abstractNumId w:val="6"/>
  </w:num>
  <w:num w:numId="3" w16cid:durableId="478426601">
    <w:abstractNumId w:val="5"/>
  </w:num>
  <w:num w:numId="4" w16cid:durableId="1281106884">
    <w:abstractNumId w:val="4"/>
  </w:num>
  <w:num w:numId="5" w16cid:durableId="2096977597">
    <w:abstractNumId w:val="7"/>
  </w:num>
  <w:num w:numId="6" w16cid:durableId="1960719769">
    <w:abstractNumId w:val="3"/>
  </w:num>
  <w:num w:numId="7" w16cid:durableId="1364476317">
    <w:abstractNumId w:val="2"/>
  </w:num>
  <w:num w:numId="8" w16cid:durableId="1690061227">
    <w:abstractNumId w:val="1"/>
  </w:num>
  <w:num w:numId="9" w16cid:durableId="896013131">
    <w:abstractNumId w:val="0"/>
  </w:num>
  <w:num w:numId="10" w16cid:durableId="1152141267">
    <w:abstractNumId w:val="9"/>
  </w:num>
  <w:num w:numId="11" w16cid:durableId="141000421">
    <w:abstractNumId w:val="10"/>
  </w:num>
  <w:num w:numId="12" w16cid:durableId="1956328096">
    <w:abstractNumId w:val="12"/>
  </w:num>
  <w:num w:numId="13" w16cid:durableId="533999584">
    <w:abstractNumId w:val="11"/>
  </w:num>
  <w:num w:numId="14" w16cid:durableId="1236668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AE9"/>
    <w:rsid w:val="000258B5"/>
    <w:rsid w:val="00034616"/>
    <w:rsid w:val="0006063C"/>
    <w:rsid w:val="00084E7B"/>
    <w:rsid w:val="000E3D61"/>
    <w:rsid w:val="00103EBD"/>
    <w:rsid w:val="001061F1"/>
    <w:rsid w:val="00121914"/>
    <w:rsid w:val="0014170A"/>
    <w:rsid w:val="0015074B"/>
    <w:rsid w:val="00161440"/>
    <w:rsid w:val="00163EA0"/>
    <w:rsid w:val="001643D0"/>
    <w:rsid w:val="00186594"/>
    <w:rsid w:val="001B1C24"/>
    <w:rsid w:val="001B2536"/>
    <w:rsid w:val="002007BC"/>
    <w:rsid w:val="002025B5"/>
    <w:rsid w:val="002673A6"/>
    <w:rsid w:val="00277F57"/>
    <w:rsid w:val="00294ACC"/>
    <w:rsid w:val="0029639D"/>
    <w:rsid w:val="002971B8"/>
    <w:rsid w:val="002B59D8"/>
    <w:rsid w:val="002D79B8"/>
    <w:rsid w:val="00326F90"/>
    <w:rsid w:val="003760DD"/>
    <w:rsid w:val="004170BE"/>
    <w:rsid w:val="00452378"/>
    <w:rsid w:val="0049314A"/>
    <w:rsid w:val="004A41B4"/>
    <w:rsid w:val="004C4D35"/>
    <w:rsid w:val="00527C06"/>
    <w:rsid w:val="00571F90"/>
    <w:rsid w:val="00572CC2"/>
    <w:rsid w:val="005A69FE"/>
    <w:rsid w:val="005B639F"/>
    <w:rsid w:val="005C5C60"/>
    <w:rsid w:val="00643DA7"/>
    <w:rsid w:val="0065120E"/>
    <w:rsid w:val="006626D0"/>
    <w:rsid w:val="0068532C"/>
    <w:rsid w:val="006A1AB5"/>
    <w:rsid w:val="006A48AD"/>
    <w:rsid w:val="0076221D"/>
    <w:rsid w:val="007C4A4B"/>
    <w:rsid w:val="007C5D01"/>
    <w:rsid w:val="007E287F"/>
    <w:rsid w:val="007F30EE"/>
    <w:rsid w:val="00887779"/>
    <w:rsid w:val="008A628A"/>
    <w:rsid w:val="008B71E8"/>
    <w:rsid w:val="00911D2D"/>
    <w:rsid w:val="00932B26"/>
    <w:rsid w:val="00936324"/>
    <w:rsid w:val="00964962"/>
    <w:rsid w:val="009C1F58"/>
    <w:rsid w:val="009D7CDB"/>
    <w:rsid w:val="009E1DFA"/>
    <w:rsid w:val="00A0309E"/>
    <w:rsid w:val="00A0605E"/>
    <w:rsid w:val="00A34081"/>
    <w:rsid w:val="00A36A73"/>
    <w:rsid w:val="00A86D07"/>
    <w:rsid w:val="00AA1D0A"/>
    <w:rsid w:val="00AA1D8D"/>
    <w:rsid w:val="00AC5FE7"/>
    <w:rsid w:val="00AE0807"/>
    <w:rsid w:val="00B446A6"/>
    <w:rsid w:val="00B47730"/>
    <w:rsid w:val="00B61083"/>
    <w:rsid w:val="00B61ABA"/>
    <w:rsid w:val="00B71E4B"/>
    <w:rsid w:val="00B90B4B"/>
    <w:rsid w:val="00C22673"/>
    <w:rsid w:val="00C3617E"/>
    <w:rsid w:val="00C56875"/>
    <w:rsid w:val="00C62C2A"/>
    <w:rsid w:val="00C70B7E"/>
    <w:rsid w:val="00C91B3B"/>
    <w:rsid w:val="00CB0664"/>
    <w:rsid w:val="00CB136F"/>
    <w:rsid w:val="00D432F2"/>
    <w:rsid w:val="00D627F6"/>
    <w:rsid w:val="00D7541B"/>
    <w:rsid w:val="00D85754"/>
    <w:rsid w:val="00DC4EB4"/>
    <w:rsid w:val="00DC75BD"/>
    <w:rsid w:val="00DD7D38"/>
    <w:rsid w:val="00DE3614"/>
    <w:rsid w:val="00E15E8D"/>
    <w:rsid w:val="00E33035"/>
    <w:rsid w:val="00E654B7"/>
    <w:rsid w:val="00E96014"/>
    <w:rsid w:val="00EA6F29"/>
    <w:rsid w:val="00F11CFA"/>
    <w:rsid w:val="00F229CA"/>
    <w:rsid w:val="00F84B98"/>
    <w:rsid w:val="00FA04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D3283"/>
  <w14:defaultImageDpi w14:val="300"/>
  <w15:docId w15:val="{C3A01822-FEF9-4152-94AA-6B47CF13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88" w:lineRule="exact"/>
      <w:ind w:firstLine="397"/>
      <w:jc w:val="both"/>
    </w:pPr>
    <w:rPr>
      <w:rFonts w:ascii="CMU Serif" w:hAnsi="CMU Serif"/>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397"/>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CAI">
    <w:name w:val="Body Text CAI"/>
    <w:basedOn w:val="Normal"/>
  </w:style>
  <w:style w:type="paragraph" w:customStyle="1" w:styleId="TitleCAI">
    <w:name w:val="Title CAI"/>
    <w:pPr>
      <w:spacing w:after="114" w:line="320" w:lineRule="exact"/>
    </w:pPr>
    <w:rPr>
      <w:rFonts w:ascii="CMU Serif" w:hAnsi="CMU Serif"/>
      <w:b/>
      <w:sz w:val="29"/>
    </w:rPr>
  </w:style>
  <w:style w:type="paragraph" w:customStyle="1" w:styleId="AuthorCAI">
    <w:name w:val="Author CAI"/>
    <w:pPr>
      <w:spacing w:before="400" w:after="170" w:line="320" w:lineRule="exact"/>
    </w:pPr>
    <w:rPr>
      <w:rFonts w:ascii="CMU Serif" w:hAnsi="CMU Serif"/>
      <w:sz w:val="29"/>
    </w:rPr>
  </w:style>
  <w:style w:type="paragraph" w:customStyle="1" w:styleId="AffiliationCAI">
    <w:name w:val="Affiliation CAI"/>
    <w:pPr>
      <w:spacing w:after="0" w:line="240" w:lineRule="exact"/>
    </w:pPr>
    <w:rPr>
      <w:rFonts w:ascii="CMU Serif" w:hAnsi="CMU Serif"/>
      <w:i/>
      <w:sz w:val="20"/>
    </w:rPr>
  </w:style>
  <w:style w:type="paragraph" w:customStyle="1" w:styleId="EmailCAI">
    <w:name w:val="Email CAI"/>
    <w:pPr>
      <w:spacing w:after="240" w:line="240" w:lineRule="exact"/>
    </w:pPr>
    <w:rPr>
      <w:rFonts w:ascii="CMU Typewriter Text" w:hAnsi="CMU Typewriter Text"/>
      <w:sz w:val="20"/>
    </w:rPr>
  </w:style>
  <w:style w:type="paragraph" w:customStyle="1" w:styleId="AbstractHeadingCAI">
    <w:name w:val="Abstract Heading CAI"/>
    <w:pPr>
      <w:spacing w:before="280" w:after="0" w:line="272" w:lineRule="exact"/>
      <w:ind w:left="624"/>
    </w:pPr>
    <w:rPr>
      <w:rFonts w:ascii="Times New Roman" w:hAnsi="Times New Roman"/>
      <w:b/>
    </w:rPr>
  </w:style>
  <w:style w:type="paragraph" w:customStyle="1" w:styleId="AbstractTextCAI">
    <w:name w:val="Abstract Text CAI"/>
    <w:pPr>
      <w:spacing w:after="0" w:line="272" w:lineRule="exact"/>
      <w:ind w:left="624"/>
      <w:jc w:val="both"/>
    </w:pPr>
    <w:rPr>
      <w:rFonts w:ascii="CMU Serif" w:hAnsi="CMU Serif"/>
    </w:rPr>
  </w:style>
  <w:style w:type="paragraph" w:customStyle="1" w:styleId="KeywordsCAI">
    <w:name w:val="Keywords CAI"/>
    <w:pPr>
      <w:spacing w:after="340" w:line="272" w:lineRule="exact"/>
      <w:ind w:left="624"/>
      <w:jc w:val="both"/>
    </w:pPr>
    <w:rPr>
      <w:rFonts w:ascii="CMU Serif" w:hAnsi="CMU Serif"/>
    </w:rPr>
  </w:style>
  <w:style w:type="paragraph" w:customStyle="1" w:styleId="MSC2010CAI">
    <w:name w:val="MSC 2010 CAI"/>
    <w:pPr>
      <w:spacing w:after="340" w:line="272" w:lineRule="exact"/>
      <w:ind w:left="624"/>
    </w:pPr>
    <w:rPr>
      <w:rFonts w:ascii="CMU Serif" w:hAnsi="CMU Serif"/>
    </w:rPr>
  </w:style>
  <w:style w:type="paragraph" w:customStyle="1" w:styleId="Heading1CAI">
    <w:name w:val="Heading 1 CAI"/>
    <w:pPr>
      <w:keepNext/>
      <w:spacing w:before="380" w:after="290" w:line="288" w:lineRule="exact"/>
    </w:pPr>
    <w:rPr>
      <w:rFonts w:ascii="CMU Serif" w:hAnsi="CMU Serif"/>
      <w:b/>
      <w:caps/>
      <w:sz w:val="24"/>
    </w:rPr>
  </w:style>
  <w:style w:type="paragraph" w:customStyle="1" w:styleId="Heading2CAI">
    <w:name w:val="Heading 2 CAI"/>
    <w:pPr>
      <w:keepNext/>
      <w:spacing w:before="330" w:after="290" w:line="288" w:lineRule="exact"/>
    </w:pPr>
    <w:rPr>
      <w:rFonts w:ascii="CMU Serif" w:hAnsi="CMU Serif"/>
      <w:b/>
      <w:sz w:val="24"/>
    </w:rPr>
  </w:style>
  <w:style w:type="paragraph" w:customStyle="1" w:styleId="Heading3CAI">
    <w:name w:val="Heading 3 CAI"/>
    <w:pPr>
      <w:keepNext/>
      <w:spacing w:before="290" w:after="250" w:line="288" w:lineRule="exact"/>
    </w:pPr>
    <w:rPr>
      <w:rFonts w:ascii="CMU Serif" w:hAnsi="CMU Serif"/>
      <w:b/>
      <w:sz w:val="24"/>
    </w:rPr>
  </w:style>
  <w:style w:type="paragraph" w:customStyle="1" w:styleId="TheoremCAI">
    <w:name w:val="Theorem CAI"/>
    <w:pPr>
      <w:spacing w:before="120" w:after="120" w:line="288" w:lineRule="exact"/>
      <w:jc w:val="both"/>
    </w:pPr>
    <w:rPr>
      <w:rFonts w:ascii="CMU Serif" w:hAnsi="CMU Serif"/>
      <w:sz w:val="24"/>
    </w:rPr>
  </w:style>
  <w:style w:type="paragraph" w:customStyle="1" w:styleId="LemmaCAI">
    <w:name w:val="Lemma CAI"/>
    <w:pPr>
      <w:spacing w:before="120" w:after="120" w:line="288" w:lineRule="exact"/>
      <w:jc w:val="both"/>
    </w:pPr>
    <w:rPr>
      <w:rFonts w:ascii="CMU Serif" w:hAnsi="CMU Serif"/>
      <w:sz w:val="24"/>
    </w:rPr>
  </w:style>
  <w:style w:type="paragraph" w:customStyle="1" w:styleId="PropositionCAI">
    <w:name w:val="Proposition CAI"/>
    <w:pPr>
      <w:spacing w:before="120" w:after="120" w:line="288" w:lineRule="exact"/>
      <w:jc w:val="both"/>
    </w:pPr>
    <w:rPr>
      <w:rFonts w:ascii="CMU Serif" w:hAnsi="CMU Serif"/>
      <w:sz w:val="24"/>
    </w:rPr>
  </w:style>
  <w:style w:type="paragraph" w:customStyle="1" w:styleId="CorollaryCAI">
    <w:name w:val="Corollary CAI"/>
    <w:pPr>
      <w:spacing w:before="120" w:after="120" w:line="288" w:lineRule="exact"/>
      <w:jc w:val="both"/>
    </w:pPr>
    <w:rPr>
      <w:rFonts w:ascii="CMU Serif" w:hAnsi="CMU Serif"/>
      <w:sz w:val="24"/>
    </w:rPr>
  </w:style>
  <w:style w:type="paragraph" w:customStyle="1" w:styleId="DefinitionCAI">
    <w:name w:val="Definition CAI"/>
    <w:pPr>
      <w:spacing w:before="120" w:after="120" w:line="288" w:lineRule="exact"/>
      <w:jc w:val="both"/>
    </w:pPr>
    <w:rPr>
      <w:rFonts w:ascii="CMU Serif" w:hAnsi="CMU Serif"/>
      <w:sz w:val="24"/>
    </w:rPr>
  </w:style>
  <w:style w:type="paragraph" w:customStyle="1" w:styleId="ExampleCAI">
    <w:name w:val="Example CAI"/>
    <w:pPr>
      <w:spacing w:before="120" w:after="120" w:line="288" w:lineRule="exact"/>
      <w:jc w:val="both"/>
    </w:pPr>
    <w:rPr>
      <w:rFonts w:ascii="CMU Serif" w:hAnsi="CMU Serif"/>
      <w:sz w:val="24"/>
    </w:rPr>
  </w:style>
  <w:style w:type="paragraph" w:customStyle="1" w:styleId="RemarkCAI">
    <w:name w:val="Remark CAI"/>
    <w:pPr>
      <w:spacing w:before="120" w:after="120" w:line="288" w:lineRule="exact"/>
      <w:jc w:val="both"/>
    </w:pPr>
    <w:rPr>
      <w:rFonts w:ascii="CMU Serif" w:hAnsi="CMU Serif"/>
      <w:sz w:val="24"/>
    </w:rPr>
  </w:style>
  <w:style w:type="paragraph" w:customStyle="1" w:styleId="ProofCAI">
    <w:name w:val="Proof CAI"/>
    <w:pPr>
      <w:spacing w:before="120" w:after="120" w:line="288" w:lineRule="exact"/>
      <w:jc w:val="both"/>
    </w:pPr>
    <w:rPr>
      <w:rFonts w:ascii="CMU Serif" w:hAnsi="CMU Serif"/>
      <w:sz w:val="24"/>
    </w:rPr>
  </w:style>
  <w:style w:type="paragraph" w:customStyle="1" w:styleId="FigureCaptionCAI">
    <w:name w:val="Figure Caption CAI"/>
    <w:pPr>
      <w:spacing w:before="200" w:after="0" w:line="272" w:lineRule="exact"/>
      <w:jc w:val="center"/>
    </w:pPr>
    <w:rPr>
      <w:rFonts w:ascii="CMU Serif" w:hAnsi="CMU Serif"/>
    </w:rPr>
  </w:style>
  <w:style w:type="paragraph" w:customStyle="1" w:styleId="TableCaptionCAI">
    <w:name w:val="Table Caption CAI"/>
    <w:pPr>
      <w:spacing w:line="272" w:lineRule="exact"/>
      <w:jc w:val="center"/>
    </w:pPr>
    <w:rPr>
      <w:rFonts w:ascii="CMU Serif" w:hAnsi="CMU Serif"/>
    </w:rPr>
  </w:style>
  <w:style w:type="paragraph" w:customStyle="1" w:styleId="ReferenceEntryCAI">
    <w:name w:val="Reference Entry CAI"/>
    <w:pPr>
      <w:spacing w:after="40" w:line="272" w:lineRule="exact"/>
      <w:ind w:left="425" w:hanging="425"/>
      <w:jc w:val="both"/>
    </w:pPr>
    <w:rPr>
      <w:rFonts w:ascii="CMU Serif" w:hAnsi="CMU Serif"/>
    </w:rPr>
  </w:style>
  <w:style w:type="paragraph" w:customStyle="1" w:styleId="ReferencesHeadingCAI">
    <w:name w:val="References Heading CAI"/>
    <w:pPr>
      <w:spacing w:before="500" w:after="120" w:line="288" w:lineRule="exact"/>
    </w:pPr>
    <w:rPr>
      <w:rFonts w:ascii="CMU Serif" w:hAnsi="CMU Serif"/>
      <w:b/>
      <w:caps/>
      <w:sz w:val="24"/>
    </w:rPr>
  </w:style>
  <w:style w:type="paragraph" w:customStyle="1" w:styleId="AuthorBiographyCAI">
    <w:name w:val="Author Biography CAI"/>
    <w:pPr>
      <w:spacing w:before="280" w:after="160" w:line="272" w:lineRule="exact"/>
      <w:jc w:val="both"/>
    </w:pPr>
    <w:rPr>
      <w:rFonts w:ascii="CMU Serif" w:hAnsi="CMU Serif"/>
    </w:rPr>
  </w:style>
  <w:style w:type="character" w:styleId="Hyperlink">
    <w:name w:val="Hyperlink"/>
    <w:basedOn w:val="DefaultParagraphFont"/>
    <w:uiPriority w:val="99"/>
    <w:unhideWhenUsed/>
    <w:rsid w:val="00FA0449"/>
    <w:rPr>
      <w:color w:val="0000FF" w:themeColor="hyperlink"/>
      <w:u w:val="single"/>
    </w:rPr>
  </w:style>
  <w:style w:type="character" w:styleId="UnresolvedMention">
    <w:name w:val="Unresolved Mention"/>
    <w:basedOn w:val="DefaultParagraphFont"/>
    <w:uiPriority w:val="99"/>
    <w:semiHidden/>
    <w:unhideWhenUsed/>
    <w:rsid w:val="00FA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ďĽ­ďĽł ă‚´ă‚·ăă‚Ż"/>
        <a:font script="Hang" typeface="ë§‘ěť€ ęł ë”•"/>
        <a:font script="Hans" typeface="ĺ®‹ä˝“"/>
        <a:font script="Hant" typeface="ć–°ç´°ć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ďĽ­ďĽł ćŽćśť"/>
        <a:font script="Hang" typeface="ë§‘ěť€ ęł ë”•"/>
        <a:font script="Hans" typeface="ĺ®‹ä˝“"/>
        <a:font script="Hant" typeface="ć–°ç´°ć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Michal Staňo</cp:lastModifiedBy>
  <cp:revision>5</cp:revision>
  <dcterms:created xsi:type="dcterms:W3CDTF">2026-03-28T09:18:00Z</dcterms:created>
  <dcterms:modified xsi:type="dcterms:W3CDTF">2026-03-28T09:26:00Z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ef39c3b7-6781-4785-9106-6f5e4c8565b0</vt:lpwstr>
  </property>
</Properties>
</file>